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88" w:rsidRDefault="004946EF" w:rsidP="000A37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Video Response Questions (Thurs</w:t>
      </w:r>
      <w:r w:rsidR="008E49AD">
        <w:rPr>
          <w:sz w:val="24"/>
          <w:szCs w:val="24"/>
          <w:u w:val="single"/>
        </w:rPr>
        <w:t xml:space="preserve"> Dec 1</w:t>
      </w:r>
      <w:bookmarkStart w:id="0" w:name="_GoBack"/>
      <w:bookmarkEnd w:id="0"/>
      <w:r w:rsidR="000A37DC">
        <w:rPr>
          <w:sz w:val="24"/>
          <w:szCs w:val="24"/>
          <w:u w:val="single"/>
        </w:rPr>
        <w:t>)</w:t>
      </w:r>
    </w:p>
    <w:p w:rsidR="00645A9A" w:rsidRDefault="008646BE" w:rsidP="00645A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</w:t>
      </w:r>
      <w:r w:rsidR="008E49AD">
        <w:rPr>
          <w:sz w:val="24"/>
          <w:szCs w:val="24"/>
        </w:rPr>
        <w:t xml:space="preserve">e the circumstances </w:t>
      </w:r>
      <w:r>
        <w:rPr>
          <w:sz w:val="24"/>
          <w:szCs w:val="24"/>
        </w:rPr>
        <w:t>of the Philippine annexation?</w:t>
      </w:r>
    </w:p>
    <w:p w:rsidR="008646BE" w:rsidRDefault="008646BE" w:rsidP="008646BE">
      <w:pPr>
        <w:rPr>
          <w:sz w:val="24"/>
          <w:szCs w:val="24"/>
        </w:rPr>
      </w:pPr>
    </w:p>
    <w:p w:rsidR="008646BE" w:rsidRPr="008E49AD" w:rsidRDefault="008E49AD" w:rsidP="008E4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</w:t>
      </w:r>
      <w:r w:rsidR="008646BE">
        <w:rPr>
          <w:sz w:val="24"/>
          <w:szCs w:val="24"/>
        </w:rPr>
        <w:t xml:space="preserve"> the Foraker Act</w:t>
      </w:r>
      <w:r>
        <w:rPr>
          <w:sz w:val="24"/>
          <w:szCs w:val="24"/>
        </w:rPr>
        <w:t xml:space="preserve"> state</w:t>
      </w:r>
      <w:r w:rsidR="008646BE">
        <w:rPr>
          <w:sz w:val="24"/>
          <w:szCs w:val="24"/>
        </w:rPr>
        <w:t>?</w:t>
      </w:r>
    </w:p>
    <w:p w:rsidR="008646BE" w:rsidRDefault="008646BE" w:rsidP="008646BE">
      <w:pPr>
        <w:rPr>
          <w:sz w:val="24"/>
          <w:szCs w:val="24"/>
        </w:rPr>
      </w:pPr>
    </w:p>
    <w:p w:rsidR="008646BE" w:rsidRPr="008646BE" w:rsidRDefault="008646BE" w:rsidP="00864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philosophical foundations for Anti-Imperialism at the turn of the 20</w:t>
      </w:r>
      <w:r w:rsidRPr="008646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sectPr w:rsidR="008646BE" w:rsidRPr="0086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E0"/>
    <w:multiLevelType w:val="hybridMultilevel"/>
    <w:tmpl w:val="19AAD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C"/>
    <w:rsid w:val="000A37DC"/>
    <w:rsid w:val="004946EF"/>
    <w:rsid w:val="00645A9A"/>
    <w:rsid w:val="008646BE"/>
    <w:rsid w:val="008E49AD"/>
    <w:rsid w:val="00C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860"/>
  <w15:chartTrackingRefBased/>
  <w15:docId w15:val="{431107A1-F92A-4182-A819-983680F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2016-11-30T01:02:00Z</dcterms:created>
  <dcterms:modified xsi:type="dcterms:W3CDTF">2016-12-02T00:44:00Z</dcterms:modified>
</cp:coreProperties>
</file>