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62" w:rsidRDefault="001358A9" w:rsidP="001358A9">
      <w:r>
        <w:rPr>
          <w:i/>
        </w:rPr>
        <w:t>U.S. History (Gr. 11) New West Charter</w:t>
      </w:r>
      <w:r>
        <w:rPr>
          <w:i/>
        </w:rPr>
        <w:tab/>
      </w:r>
      <w:r>
        <w:rPr>
          <w:i/>
        </w:rPr>
        <w:tab/>
      </w:r>
      <w:r>
        <w:rPr>
          <w:i/>
        </w:rPr>
        <w:tab/>
      </w:r>
      <w:r>
        <w:rPr>
          <w:i/>
        </w:rPr>
        <w:tab/>
      </w:r>
      <w:r>
        <w:rPr>
          <w:i/>
        </w:rPr>
        <w:tab/>
      </w:r>
      <w:r>
        <w:rPr>
          <w:i/>
        </w:rPr>
        <w:tab/>
        <w:t xml:space="preserve">     Instructor: Ms. Hynes</w:t>
      </w:r>
    </w:p>
    <w:p w:rsidR="001358A9" w:rsidRPr="001358A9" w:rsidRDefault="001358A9" w:rsidP="001358A9">
      <w:pPr>
        <w:jc w:val="center"/>
        <w:rPr>
          <w:b/>
          <w:sz w:val="28"/>
          <w:szCs w:val="28"/>
          <w:u w:val="single"/>
        </w:rPr>
      </w:pPr>
      <w:r w:rsidRPr="001358A9">
        <w:rPr>
          <w:b/>
          <w:sz w:val="28"/>
          <w:szCs w:val="28"/>
          <w:u w:val="single"/>
        </w:rPr>
        <w:t>Course Syllabus and Updated Policies</w:t>
      </w:r>
    </w:p>
    <w:p w:rsidR="001358A9" w:rsidRPr="001358A9" w:rsidRDefault="001358A9" w:rsidP="001358A9">
      <w:pPr>
        <w:jc w:val="center"/>
        <w:rPr>
          <w:sz w:val="24"/>
          <w:szCs w:val="24"/>
        </w:rPr>
      </w:pPr>
      <w:r w:rsidRPr="001358A9">
        <w:rPr>
          <w:b/>
          <w:sz w:val="24"/>
          <w:szCs w:val="24"/>
          <w:u w:val="single"/>
        </w:rPr>
        <w:t>Semester 2</w:t>
      </w:r>
    </w:p>
    <w:p w:rsidR="001358A9" w:rsidRDefault="001358A9" w:rsidP="001358A9">
      <w:pPr>
        <w:rPr>
          <w:i/>
          <w:sz w:val="24"/>
          <w:szCs w:val="24"/>
        </w:rPr>
      </w:pPr>
      <w:r>
        <w:rPr>
          <w:sz w:val="24"/>
          <w:szCs w:val="24"/>
        </w:rPr>
        <w:t xml:space="preserve">Teacher’s Message: </w:t>
      </w:r>
      <w:r>
        <w:rPr>
          <w:i/>
          <w:sz w:val="24"/>
          <w:szCs w:val="24"/>
        </w:rPr>
        <w:t xml:space="preserve">Welcome back everyone! I hope that you all had a fun and restful holiday break. What follows is a detailed description of the course outline (including topics and pacing), and a list of updated policies for this class. I’m looking forward to working with each of you </w:t>
      </w:r>
      <w:r w:rsidR="00DA0E12">
        <w:rPr>
          <w:i/>
          <w:sz w:val="24"/>
          <w:szCs w:val="24"/>
        </w:rPr>
        <w:t xml:space="preserve">again </w:t>
      </w:r>
      <w:r>
        <w:rPr>
          <w:i/>
          <w:sz w:val="24"/>
          <w:szCs w:val="24"/>
        </w:rPr>
        <w:t xml:space="preserve">throughout this semester to help you achieve your goals and get the most out of your history class. Please don’t hesitate to </w:t>
      </w:r>
      <w:r w:rsidR="00DA0E12">
        <w:rPr>
          <w:i/>
          <w:sz w:val="24"/>
          <w:szCs w:val="24"/>
        </w:rPr>
        <w:t>come and see me for extra help. I will continue to hold office hours every Tuesday at lunch and after school until</w:t>
      </w:r>
      <w:r w:rsidR="00F8779E">
        <w:rPr>
          <w:i/>
          <w:sz w:val="24"/>
          <w:szCs w:val="24"/>
        </w:rPr>
        <w:t xml:space="preserve"> 3:00 pm, or, by appointment. I think we’re going to have a great semester together, and I’m so pl</w:t>
      </w:r>
      <w:r w:rsidR="00907F56">
        <w:rPr>
          <w:i/>
          <w:sz w:val="24"/>
          <w:szCs w:val="24"/>
        </w:rPr>
        <w:t>eased to have been given the opportunity to return as your permanent teacher until the end of the year.</w:t>
      </w:r>
    </w:p>
    <w:p w:rsidR="001358A9" w:rsidRDefault="001358A9" w:rsidP="001358A9">
      <w:pPr>
        <w:rPr>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-Ms. Hynes </w:t>
      </w:r>
      <w:r w:rsidRPr="001358A9">
        <w:rPr>
          <w:i/>
          <w:sz w:val="24"/>
          <w:szCs w:val="24"/>
        </w:rPr>
        <w:sym w:font="Wingdings" w:char="F04A"/>
      </w:r>
    </w:p>
    <w:p w:rsidR="001358A9" w:rsidRDefault="001358A9" w:rsidP="00907F56">
      <w:pPr>
        <w:jc w:val="center"/>
        <w:rPr>
          <w:sz w:val="24"/>
          <w:szCs w:val="24"/>
        </w:rPr>
      </w:pPr>
      <w:r>
        <w:rPr>
          <w:b/>
          <w:sz w:val="24"/>
          <w:szCs w:val="24"/>
          <w:u w:val="single"/>
        </w:rPr>
        <w:t>Course Outline:</w:t>
      </w:r>
    </w:p>
    <w:tbl>
      <w:tblPr>
        <w:tblStyle w:val="TableGrid"/>
        <w:tblW w:w="0" w:type="auto"/>
        <w:tblLook w:val="04A0" w:firstRow="1" w:lastRow="0" w:firstColumn="1" w:lastColumn="0" w:noHBand="0" w:noVBand="1"/>
      </w:tblPr>
      <w:tblGrid>
        <w:gridCol w:w="4675"/>
        <w:gridCol w:w="4675"/>
      </w:tblGrid>
      <w:tr w:rsidR="00E24DEF" w:rsidTr="00E24DEF">
        <w:tc>
          <w:tcPr>
            <w:tcW w:w="4675" w:type="dxa"/>
          </w:tcPr>
          <w:p w:rsidR="00E24DEF" w:rsidRDefault="00E24DEF" w:rsidP="00E24DEF">
            <w:pPr>
              <w:rPr>
                <w:sz w:val="24"/>
                <w:szCs w:val="24"/>
              </w:rPr>
            </w:pPr>
            <w:r>
              <w:rPr>
                <w:sz w:val="24"/>
                <w:szCs w:val="24"/>
              </w:rPr>
              <w:t>World War I (Jan 5 –</w:t>
            </w:r>
            <w:r w:rsidR="002035EA">
              <w:rPr>
                <w:sz w:val="24"/>
                <w:szCs w:val="24"/>
              </w:rPr>
              <w:t xml:space="preserve"> 18</w:t>
            </w:r>
            <w:r>
              <w:rPr>
                <w:sz w:val="24"/>
                <w:szCs w:val="24"/>
              </w:rPr>
              <w:t>)</w:t>
            </w:r>
          </w:p>
        </w:tc>
        <w:tc>
          <w:tcPr>
            <w:tcW w:w="4675" w:type="dxa"/>
          </w:tcPr>
          <w:p w:rsidR="00E24DEF" w:rsidRDefault="00E24DEF" w:rsidP="00E24DEF">
            <w:pPr>
              <w:pStyle w:val="ListParagraph"/>
              <w:numPr>
                <w:ilvl w:val="0"/>
                <w:numId w:val="1"/>
              </w:numPr>
              <w:rPr>
                <w:sz w:val="24"/>
                <w:szCs w:val="24"/>
              </w:rPr>
            </w:pPr>
            <w:r>
              <w:rPr>
                <w:sz w:val="24"/>
                <w:szCs w:val="24"/>
              </w:rPr>
              <w:t>American power tips the balance</w:t>
            </w:r>
          </w:p>
          <w:p w:rsidR="00E24DEF" w:rsidRDefault="00AE5B0B" w:rsidP="00E24DEF">
            <w:pPr>
              <w:pStyle w:val="ListParagraph"/>
              <w:numPr>
                <w:ilvl w:val="0"/>
                <w:numId w:val="1"/>
              </w:numPr>
              <w:rPr>
                <w:sz w:val="24"/>
                <w:szCs w:val="24"/>
              </w:rPr>
            </w:pPr>
            <w:r>
              <w:rPr>
                <w:sz w:val="24"/>
                <w:szCs w:val="24"/>
              </w:rPr>
              <w:t>The w</w:t>
            </w:r>
            <w:r w:rsidR="00E24DEF">
              <w:rPr>
                <w:sz w:val="24"/>
                <w:szCs w:val="24"/>
              </w:rPr>
              <w:t>ar at home</w:t>
            </w:r>
          </w:p>
          <w:p w:rsidR="00E24DEF" w:rsidRDefault="00E24DEF" w:rsidP="00E24DEF">
            <w:pPr>
              <w:pStyle w:val="ListParagraph"/>
              <w:numPr>
                <w:ilvl w:val="0"/>
                <w:numId w:val="1"/>
              </w:numPr>
              <w:rPr>
                <w:sz w:val="24"/>
                <w:szCs w:val="24"/>
              </w:rPr>
            </w:pPr>
            <w:r>
              <w:rPr>
                <w:sz w:val="24"/>
                <w:szCs w:val="24"/>
              </w:rPr>
              <w:t>Wilson’s 14 points</w:t>
            </w:r>
          </w:p>
          <w:p w:rsidR="00E24DEF" w:rsidRPr="00E24DEF" w:rsidRDefault="00E24DEF" w:rsidP="00E24DEF">
            <w:pPr>
              <w:pStyle w:val="ListParagraph"/>
              <w:numPr>
                <w:ilvl w:val="0"/>
                <w:numId w:val="1"/>
              </w:numPr>
              <w:rPr>
                <w:sz w:val="24"/>
                <w:szCs w:val="24"/>
              </w:rPr>
            </w:pPr>
            <w:r>
              <w:rPr>
                <w:sz w:val="24"/>
                <w:szCs w:val="24"/>
              </w:rPr>
              <w:t>Spanish flu and Post-War Issues</w:t>
            </w:r>
          </w:p>
        </w:tc>
      </w:tr>
      <w:tr w:rsidR="00E24DEF" w:rsidTr="00E24DEF">
        <w:tc>
          <w:tcPr>
            <w:tcW w:w="4675" w:type="dxa"/>
          </w:tcPr>
          <w:p w:rsidR="00E24DEF" w:rsidRDefault="00E24DEF" w:rsidP="00E24DEF">
            <w:pPr>
              <w:rPr>
                <w:sz w:val="24"/>
                <w:szCs w:val="24"/>
              </w:rPr>
            </w:pPr>
            <w:r>
              <w:rPr>
                <w:sz w:val="24"/>
                <w:szCs w:val="24"/>
              </w:rPr>
              <w:t>The Roaring 20’</w:t>
            </w:r>
            <w:r w:rsidR="002035EA">
              <w:rPr>
                <w:sz w:val="24"/>
                <w:szCs w:val="24"/>
              </w:rPr>
              <w:t>s (Jan 19</w:t>
            </w:r>
            <w:r>
              <w:rPr>
                <w:sz w:val="24"/>
                <w:szCs w:val="24"/>
              </w:rPr>
              <w:t xml:space="preserve"> –</w:t>
            </w:r>
            <w:r w:rsidR="002035EA">
              <w:rPr>
                <w:sz w:val="24"/>
                <w:szCs w:val="24"/>
              </w:rPr>
              <w:t xml:space="preserve"> 30</w:t>
            </w:r>
            <w:r>
              <w:rPr>
                <w:sz w:val="24"/>
                <w:szCs w:val="24"/>
              </w:rPr>
              <w:t>)</w:t>
            </w:r>
          </w:p>
        </w:tc>
        <w:tc>
          <w:tcPr>
            <w:tcW w:w="4675" w:type="dxa"/>
          </w:tcPr>
          <w:p w:rsidR="00E24DEF" w:rsidRDefault="00E24DEF" w:rsidP="00E24DEF">
            <w:pPr>
              <w:pStyle w:val="ListParagraph"/>
              <w:numPr>
                <w:ilvl w:val="0"/>
                <w:numId w:val="2"/>
              </w:numPr>
              <w:rPr>
                <w:sz w:val="24"/>
                <w:szCs w:val="24"/>
              </w:rPr>
            </w:pPr>
            <w:r>
              <w:rPr>
                <w:sz w:val="24"/>
                <w:szCs w:val="24"/>
              </w:rPr>
              <w:t>Economic development</w:t>
            </w:r>
          </w:p>
          <w:p w:rsidR="00E24DEF" w:rsidRDefault="00E24DEF" w:rsidP="00E24DEF">
            <w:pPr>
              <w:pStyle w:val="ListParagraph"/>
              <w:numPr>
                <w:ilvl w:val="0"/>
                <w:numId w:val="2"/>
              </w:numPr>
              <w:rPr>
                <w:sz w:val="24"/>
                <w:szCs w:val="24"/>
              </w:rPr>
            </w:pPr>
            <w:r>
              <w:rPr>
                <w:sz w:val="24"/>
                <w:szCs w:val="24"/>
              </w:rPr>
              <w:t>Changing ways of life</w:t>
            </w:r>
          </w:p>
          <w:p w:rsidR="00E24DEF" w:rsidRDefault="00E24DEF" w:rsidP="00E24DEF">
            <w:pPr>
              <w:pStyle w:val="ListParagraph"/>
              <w:numPr>
                <w:ilvl w:val="0"/>
                <w:numId w:val="2"/>
              </w:numPr>
              <w:rPr>
                <w:sz w:val="24"/>
                <w:szCs w:val="24"/>
              </w:rPr>
            </w:pPr>
            <w:r>
              <w:rPr>
                <w:sz w:val="24"/>
                <w:szCs w:val="24"/>
              </w:rPr>
              <w:t>Pop Culture</w:t>
            </w:r>
          </w:p>
          <w:p w:rsidR="00E24DEF" w:rsidRDefault="00E24DEF" w:rsidP="00E24DEF">
            <w:pPr>
              <w:pStyle w:val="ListParagraph"/>
              <w:numPr>
                <w:ilvl w:val="0"/>
                <w:numId w:val="2"/>
              </w:numPr>
              <w:rPr>
                <w:sz w:val="24"/>
                <w:szCs w:val="24"/>
              </w:rPr>
            </w:pPr>
            <w:r>
              <w:rPr>
                <w:sz w:val="24"/>
                <w:szCs w:val="24"/>
              </w:rPr>
              <w:t>The Harlem Renaissance</w:t>
            </w:r>
          </w:p>
          <w:p w:rsidR="00E24DEF" w:rsidRPr="00E24DEF" w:rsidRDefault="00E24DEF" w:rsidP="00E24DEF">
            <w:pPr>
              <w:pStyle w:val="ListParagraph"/>
              <w:numPr>
                <w:ilvl w:val="0"/>
                <w:numId w:val="2"/>
              </w:numPr>
              <w:rPr>
                <w:sz w:val="24"/>
                <w:szCs w:val="24"/>
              </w:rPr>
            </w:pPr>
            <w:r>
              <w:rPr>
                <w:sz w:val="24"/>
                <w:szCs w:val="24"/>
              </w:rPr>
              <w:t>20s Women</w:t>
            </w:r>
          </w:p>
        </w:tc>
      </w:tr>
      <w:tr w:rsidR="00E24DEF" w:rsidTr="00E24DEF">
        <w:tc>
          <w:tcPr>
            <w:tcW w:w="4675" w:type="dxa"/>
          </w:tcPr>
          <w:p w:rsidR="00E24DEF" w:rsidRDefault="00E24DEF" w:rsidP="00E24DEF">
            <w:pPr>
              <w:rPr>
                <w:sz w:val="24"/>
                <w:szCs w:val="24"/>
              </w:rPr>
            </w:pPr>
            <w:r>
              <w:rPr>
                <w:sz w:val="24"/>
                <w:szCs w:val="24"/>
              </w:rPr>
              <w:t>The Great Dep</w:t>
            </w:r>
            <w:r w:rsidR="002035EA">
              <w:rPr>
                <w:sz w:val="24"/>
                <w:szCs w:val="24"/>
              </w:rPr>
              <w:t>ression and New Deal (Jan 31</w:t>
            </w:r>
            <w:r>
              <w:rPr>
                <w:sz w:val="24"/>
                <w:szCs w:val="24"/>
              </w:rPr>
              <w:t xml:space="preserve"> – Feb </w:t>
            </w:r>
            <w:r w:rsidR="002035EA">
              <w:rPr>
                <w:sz w:val="24"/>
                <w:szCs w:val="24"/>
              </w:rPr>
              <w:t>10</w:t>
            </w:r>
            <w:r>
              <w:rPr>
                <w:sz w:val="24"/>
                <w:szCs w:val="24"/>
              </w:rPr>
              <w:t>)</w:t>
            </w:r>
          </w:p>
        </w:tc>
        <w:tc>
          <w:tcPr>
            <w:tcW w:w="4675" w:type="dxa"/>
          </w:tcPr>
          <w:p w:rsidR="00E24DEF" w:rsidRDefault="00E24DEF" w:rsidP="00E24DEF">
            <w:pPr>
              <w:pStyle w:val="ListParagraph"/>
              <w:numPr>
                <w:ilvl w:val="0"/>
                <w:numId w:val="3"/>
              </w:numPr>
              <w:rPr>
                <w:sz w:val="24"/>
                <w:szCs w:val="24"/>
              </w:rPr>
            </w:pPr>
            <w:r>
              <w:rPr>
                <w:sz w:val="24"/>
                <w:szCs w:val="24"/>
              </w:rPr>
              <w:t>Economic problems and national effects</w:t>
            </w:r>
          </w:p>
          <w:p w:rsidR="00E24DEF" w:rsidRDefault="00E24DEF" w:rsidP="00E24DEF">
            <w:pPr>
              <w:pStyle w:val="ListParagraph"/>
              <w:numPr>
                <w:ilvl w:val="0"/>
                <w:numId w:val="3"/>
              </w:numPr>
              <w:rPr>
                <w:sz w:val="24"/>
                <w:szCs w:val="24"/>
              </w:rPr>
            </w:pPr>
            <w:r>
              <w:rPr>
                <w:sz w:val="24"/>
                <w:szCs w:val="24"/>
              </w:rPr>
              <w:t>Impact of the New Deal</w:t>
            </w:r>
          </w:p>
          <w:p w:rsidR="00E24DEF" w:rsidRPr="00E24DEF" w:rsidRDefault="00E24DEF" w:rsidP="00E24DEF">
            <w:pPr>
              <w:pStyle w:val="ListParagraph"/>
              <w:numPr>
                <w:ilvl w:val="0"/>
                <w:numId w:val="3"/>
              </w:numPr>
              <w:rPr>
                <w:sz w:val="24"/>
                <w:szCs w:val="24"/>
              </w:rPr>
            </w:pPr>
            <w:r>
              <w:rPr>
                <w:sz w:val="24"/>
                <w:szCs w:val="24"/>
              </w:rPr>
              <w:t>Culture of the 1930s</w:t>
            </w:r>
          </w:p>
        </w:tc>
      </w:tr>
      <w:tr w:rsidR="00E24DEF" w:rsidTr="00E24DEF">
        <w:tc>
          <w:tcPr>
            <w:tcW w:w="4675" w:type="dxa"/>
          </w:tcPr>
          <w:p w:rsidR="00E24DEF" w:rsidRDefault="00E24DEF" w:rsidP="00E24DEF">
            <w:pPr>
              <w:rPr>
                <w:sz w:val="24"/>
                <w:szCs w:val="24"/>
              </w:rPr>
            </w:pPr>
            <w:r>
              <w:rPr>
                <w:sz w:val="24"/>
                <w:szCs w:val="24"/>
              </w:rPr>
              <w:t>World War II</w:t>
            </w:r>
            <w:r w:rsidR="002035EA">
              <w:rPr>
                <w:sz w:val="24"/>
                <w:szCs w:val="24"/>
              </w:rPr>
              <w:t xml:space="preserve"> (Feb 13</w:t>
            </w:r>
            <w:r w:rsidR="0041130C">
              <w:rPr>
                <w:sz w:val="24"/>
                <w:szCs w:val="24"/>
              </w:rPr>
              <w:t xml:space="preserve"> –</w:t>
            </w:r>
            <w:r w:rsidR="002035EA">
              <w:rPr>
                <w:sz w:val="24"/>
                <w:szCs w:val="24"/>
              </w:rPr>
              <w:t xml:space="preserve"> 23</w:t>
            </w:r>
            <w:r w:rsidR="0041130C">
              <w:rPr>
                <w:sz w:val="24"/>
                <w:szCs w:val="24"/>
              </w:rPr>
              <w:t>)</w:t>
            </w:r>
          </w:p>
        </w:tc>
        <w:tc>
          <w:tcPr>
            <w:tcW w:w="4675" w:type="dxa"/>
          </w:tcPr>
          <w:p w:rsidR="00E24DEF" w:rsidRDefault="0041130C" w:rsidP="0041130C">
            <w:pPr>
              <w:pStyle w:val="ListParagraph"/>
              <w:numPr>
                <w:ilvl w:val="0"/>
                <w:numId w:val="4"/>
              </w:numPr>
              <w:rPr>
                <w:sz w:val="24"/>
                <w:szCs w:val="24"/>
              </w:rPr>
            </w:pPr>
            <w:r>
              <w:rPr>
                <w:sz w:val="24"/>
                <w:szCs w:val="24"/>
              </w:rPr>
              <w:t>Rise of dictators and war in Europe</w:t>
            </w:r>
          </w:p>
          <w:p w:rsidR="0041130C" w:rsidRDefault="0041130C" w:rsidP="0041130C">
            <w:pPr>
              <w:pStyle w:val="ListParagraph"/>
              <w:numPr>
                <w:ilvl w:val="0"/>
                <w:numId w:val="4"/>
              </w:numPr>
              <w:rPr>
                <w:sz w:val="24"/>
                <w:szCs w:val="24"/>
              </w:rPr>
            </w:pPr>
            <w:r>
              <w:rPr>
                <w:sz w:val="24"/>
                <w:szCs w:val="24"/>
              </w:rPr>
              <w:t>The Holocaust</w:t>
            </w:r>
          </w:p>
          <w:p w:rsidR="0041130C" w:rsidRDefault="0041130C" w:rsidP="0041130C">
            <w:pPr>
              <w:pStyle w:val="ListParagraph"/>
              <w:numPr>
                <w:ilvl w:val="0"/>
                <w:numId w:val="4"/>
              </w:numPr>
              <w:rPr>
                <w:sz w:val="24"/>
                <w:szCs w:val="24"/>
              </w:rPr>
            </w:pPr>
            <w:r>
              <w:rPr>
                <w:sz w:val="24"/>
                <w:szCs w:val="24"/>
              </w:rPr>
              <w:t>America joins the war</w:t>
            </w:r>
          </w:p>
          <w:p w:rsidR="0041130C" w:rsidRDefault="0041130C" w:rsidP="0041130C">
            <w:pPr>
              <w:pStyle w:val="ListParagraph"/>
              <w:numPr>
                <w:ilvl w:val="0"/>
                <w:numId w:val="4"/>
              </w:numPr>
              <w:rPr>
                <w:sz w:val="24"/>
                <w:szCs w:val="24"/>
              </w:rPr>
            </w:pPr>
            <w:r>
              <w:rPr>
                <w:sz w:val="24"/>
                <w:szCs w:val="24"/>
              </w:rPr>
              <w:t>Europe, North Africa and Pacific</w:t>
            </w:r>
          </w:p>
          <w:p w:rsidR="0041130C" w:rsidRPr="0041130C" w:rsidRDefault="0041130C" w:rsidP="0041130C">
            <w:pPr>
              <w:pStyle w:val="ListParagraph"/>
              <w:numPr>
                <w:ilvl w:val="0"/>
                <w:numId w:val="4"/>
              </w:numPr>
              <w:rPr>
                <w:sz w:val="24"/>
                <w:szCs w:val="24"/>
              </w:rPr>
            </w:pPr>
            <w:r>
              <w:rPr>
                <w:sz w:val="24"/>
                <w:szCs w:val="24"/>
              </w:rPr>
              <w:t>The Home Front</w:t>
            </w:r>
          </w:p>
        </w:tc>
      </w:tr>
      <w:tr w:rsidR="00E24DEF" w:rsidTr="00E24DEF">
        <w:tc>
          <w:tcPr>
            <w:tcW w:w="4675" w:type="dxa"/>
          </w:tcPr>
          <w:p w:rsidR="00E24DEF" w:rsidRDefault="0041130C" w:rsidP="00E24DEF">
            <w:pPr>
              <w:rPr>
                <w:sz w:val="24"/>
                <w:szCs w:val="24"/>
              </w:rPr>
            </w:pPr>
            <w:r>
              <w:rPr>
                <w:sz w:val="24"/>
                <w:szCs w:val="24"/>
              </w:rPr>
              <w:t>Post War Boom</w:t>
            </w:r>
            <w:r w:rsidR="002035EA">
              <w:rPr>
                <w:sz w:val="24"/>
                <w:szCs w:val="24"/>
              </w:rPr>
              <w:t>s and Cold War Conflicts (Feb 24</w:t>
            </w:r>
            <w:r>
              <w:rPr>
                <w:sz w:val="24"/>
                <w:szCs w:val="24"/>
              </w:rPr>
              <w:t xml:space="preserve"> –</w:t>
            </w:r>
            <w:r w:rsidR="002035EA">
              <w:rPr>
                <w:sz w:val="24"/>
                <w:szCs w:val="24"/>
              </w:rPr>
              <w:t xml:space="preserve"> March 8</w:t>
            </w:r>
            <w:r>
              <w:rPr>
                <w:sz w:val="24"/>
                <w:szCs w:val="24"/>
              </w:rPr>
              <w:t>)</w:t>
            </w:r>
          </w:p>
        </w:tc>
        <w:tc>
          <w:tcPr>
            <w:tcW w:w="4675" w:type="dxa"/>
          </w:tcPr>
          <w:p w:rsidR="00E24DEF" w:rsidRDefault="0041130C" w:rsidP="0041130C">
            <w:pPr>
              <w:pStyle w:val="ListParagraph"/>
              <w:numPr>
                <w:ilvl w:val="0"/>
                <w:numId w:val="5"/>
              </w:numPr>
              <w:rPr>
                <w:sz w:val="24"/>
                <w:szCs w:val="24"/>
              </w:rPr>
            </w:pPr>
            <w:r>
              <w:rPr>
                <w:sz w:val="24"/>
                <w:szCs w:val="24"/>
              </w:rPr>
              <w:t>Origins of the Cold War</w:t>
            </w:r>
          </w:p>
          <w:p w:rsidR="0041130C" w:rsidRDefault="0041130C" w:rsidP="0041130C">
            <w:pPr>
              <w:pStyle w:val="ListParagraph"/>
              <w:numPr>
                <w:ilvl w:val="0"/>
                <w:numId w:val="5"/>
              </w:numPr>
              <w:rPr>
                <w:sz w:val="24"/>
                <w:szCs w:val="24"/>
              </w:rPr>
            </w:pPr>
            <w:r>
              <w:rPr>
                <w:sz w:val="24"/>
                <w:szCs w:val="24"/>
              </w:rPr>
              <w:t>Conflicts and their effect on public consciousness</w:t>
            </w:r>
          </w:p>
          <w:p w:rsidR="0041130C" w:rsidRDefault="0041130C" w:rsidP="0041130C">
            <w:pPr>
              <w:pStyle w:val="ListParagraph"/>
              <w:numPr>
                <w:ilvl w:val="0"/>
                <w:numId w:val="5"/>
              </w:numPr>
              <w:rPr>
                <w:sz w:val="24"/>
                <w:szCs w:val="24"/>
              </w:rPr>
            </w:pPr>
            <w:r>
              <w:rPr>
                <w:sz w:val="24"/>
                <w:szCs w:val="24"/>
              </w:rPr>
              <w:t>Two nations on the edge</w:t>
            </w:r>
          </w:p>
          <w:p w:rsidR="0041130C" w:rsidRDefault="0041130C" w:rsidP="0041130C">
            <w:pPr>
              <w:pStyle w:val="ListParagraph"/>
              <w:numPr>
                <w:ilvl w:val="0"/>
                <w:numId w:val="5"/>
              </w:numPr>
              <w:rPr>
                <w:sz w:val="24"/>
                <w:szCs w:val="24"/>
              </w:rPr>
            </w:pPr>
            <w:r>
              <w:rPr>
                <w:sz w:val="24"/>
                <w:szCs w:val="24"/>
              </w:rPr>
              <w:t>Pop Culture</w:t>
            </w:r>
          </w:p>
          <w:p w:rsidR="0041130C" w:rsidRDefault="0041130C" w:rsidP="0041130C">
            <w:pPr>
              <w:pStyle w:val="ListParagraph"/>
              <w:numPr>
                <w:ilvl w:val="0"/>
                <w:numId w:val="5"/>
              </w:numPr>
              <w:rPr>
                <w:sz w:val="24"/>
                <w:szCs w:val="24"/>
              </w:rPr>
            </w:pPr>
            <w:r>
              <w:rPr>
                <w:sz w:val="24"/>
                <w:szCs w:val="24"/>
              </w:rPr>
              <w:t>American Dream in the 50’s</w:t>
            </w:r>
          </w:p>
          <w:p w:rsidR="0041130C" w:rsidRPr="0041130C" w:rsidRDefault="0041130C" w:rsidP="0041130C">
            <w:pPr>
              <w:pStyle w:val="ListParagraph"/>
              <w:numPr>
                <w:ilvl w:val="0"/>
                <w:numId w:val="5"/>
              </w:numPr>
              <w:rPr>
                <w:sz w:val="24"/>
                <w:szCs w:val="24"/>
              </w:rPr>
            </w:pPr>
            <w:r>
              <w:rPr>
                <w:sz w:val="24"/>
                <w:szCs w:val="24"/>
              </w:rPr>
              <w:t>The Other America</w:t>
            </w:r>
          </w:p>
        </w:tc>
      </w:tr>
      <w:tr w:rsidR="00E24DEF" w:rsidTr="00E24DEF">
        <w:tc>
          <w:tcPr>
            <w:tcW w:w="4675" w:type="dxa"/>
          </w:tcPr>
          <w:p w:rsidR="00E24DEF" w:rsidRDefault="00061C52" w:rsidP="00E24DEF">
            <w:pPr>
              <w:rPr>
                <w:sz w:val="24"/>
                <w:szCs w:val="24"/>
              </w:rPr>
            </w:pPr>
            <w:r>
              <w:rPr>
                <w:sz w:val="24"/>
                <w:szCs w:val="24"/>
              </w:rPr>
              <w:lastRenderedPageBreak/>
              <w:t>New Frontiers</w:t>
            </w:r>
            <w:r w:rsidR="002035EA">
              <w:rPr>
                <w:sz w:val="24"/>
                <w:szCs w:val="24"/>
              </w:rPr>
              <w:t xml:space="preserve"> (Mar 9</w:t>
            </w:r>
            <w:r>
              <w:rPr>
                <w:sz w:val="24"/>
                <w:szCs w:val="24"/>
              </w:rPr>
              <w:t xml:space="preserve"> –</w:t>
            </w:r>
            <w:r w:rsidR="002035EA">
              <w:rPr>
                <w:sz w:val="24"/>
                <w:szCs w:val="24"/>
              </w:rPr>
              <w:t xml:space="preserve"> 17</w:t>
            </w:r>
            <w:r>
              <w:rPr>
                <w:sz w:val="24"/>
                <w:szCs w:val="24"/>
              </w:rPr>
              <w:t>)</w:t>
            </w:r>
          </w:p>
        </w:tc>
        <w:tc>
          <w:tcPr>
            <w:tcW w:w="4675" w:type="dxa"/>
          </w:tcPr>
          <w:p w:rsidR="00E24DEF" w:rsidRDefault="00061C52" w:rsidP="00061C52">
            <w:pPr>
              <w:pStyle w:val="ListParagraph"/>
              <w:numPr>
                <w:ilvl w:val="0"/>
                <w:numId w:val="6"/>
              </w:numPr>
              <w:rPr>
                <w:sz w:val="24"/>
                <w:szCs w:val="24"/>
              </w:rPr>
            </w:pPr>
            <w:r>
              <w:rPr>
                <w:sz w:val="24"/>
                <w:szCs w:val="24"/>
              </w:rPr>
              <w:t>Kennedy and the Cold War</w:t>
            </w:r>
          </w:p>
          <w:p w:rsidR="00061C52" w:rsidRDefault="00061C52" w:rsidP="00061C52">
            <w:pPr>
              <w:pStyle w:val="ListParagraph"/>
              <w:numPr>
                <w:ilvl w:val="0"/>
                <w:numId w:val="6"/>
              </w:numPr>
              <w:rPr>
                <w:sz w:val="24"/>
                <w:szCs w:val="24"/>
              </w:rPr>
            </w:pPr>
            <w:r>
              <w:rPr>
                <w:sz w:val="24"/>
                <w:szCs w:val="24"/>
              </w:rPr>
              <w:t>The Great Society</w:t>
            </w:r>
          </w:p>
          <w:p w:rsidR="00061C52" w:rsidRPr="00061C52" w:rsidRDefault="00061C52" w:rsidP="00061C52">
            <w:pPr>
              <w:pStyle w:val="ListParagraph"/>
              <w:numPr>
                <w:ilvl w:val="0"/>
                <w:numId w:val="6"/>
              </w:numPr>
              <w:rPr>
                <w:sz w:val="24"/>
                <w:szCs w:val="24"/>
              </w:rPr>
            </w:pPr>
            <w:r>
              <w:rPr>
                <w:sz w:val="24"/>
                <w:szCs w:val="24"/>
              </w:rPr>
              <w:t>Civil Rights Movement</w:t>
            </w:r>
          </w:p>
        </w:tc>
      </w:tr>
      <w:tr w:rsidR="00E24DEF" w:rsidTr="00E24DEF">
        <w:tc>
          <w:tcPr>
            <w:tcW w:w="4675" w:type="dxa"/>
          </w:tcPr>
          <w:p w:rsidR="00E24DEF" w:rsidRDefault="00061C52" w:rsidP="00E24DEF">
            <w:pPr>
              <w:rPr>
                <w:sz w:val="24"/>
                <w:szCs w:val="24"/>
              </w:rPr>
            </w:pPr>
            <w:r>
              <w:rPr>
                <w:sz w:val="24"/>
                <w:szCs w:val="24"/>
              </w:rPr>
              <w:t>The Vietnam Years: T</w:t>
            </w:r>
            <w:r w:rsidR="002035EA">
              <w:rPr>
                <w:sz w:val="24"/>
                <w:szCs w:val="24"/>
              </w:rPr>
              <w:t>urmoil and Social Change (Mar 20</w:t>
            </w:r>
            <w:r>
              <w:rPr>
                <w:sz w:val="24"/>
                <w:szCs w:val="24"/>
              </w:rPr>
              <w:t xml:space="preserve"> –</w:t>
            </w:r>
            <w:r w:rsidR="002035EA">
              <w:rPr>
                <w:sz w:val="24"/>
                <w:szCs w:val="24"/>
              </w:rPr>
              <w:t xml:space="preserve"> 29</w:t>
            </w:r>
            <w:r>
              <w:rPr>
                <w:sz w:val="24"/>
                <w:szCs w:val="24"/>
              </w:rPr>
              <w:t>)</w:t>
            </w:r>
          </w:p>
        </w:tc>
        <w:tc>
          <w:tcPr>
            <w:tcW w:w="4675" w:type="dxa"/>
          </w:tcPr>
          <w:p w:rsidR="00E24DEF" w:rsidRDefault="00061C52" w:rsidP="00061C52">
            <w:pPr>
              <w:pStyle w:val="ListParagraph"/>
              <w:numPr>
                <w:ilvl w:val="0"/>
                <w:numId w:val="7"/>
              </w:numPr>
              <w:rPr>
                <w:sz w:val="24"/>
                <w:szCs w:val="24"/>
              </w:rPr>
            </w:pPr>
            <w:r>
              <w:rPr>
                <w:sz w:val="24"/>
                <w:szCs w:val="24"/>
              </w:rPr>
              <w:t>War in Vietnam</w:t>
            </w:r>
          </w:p>
          <w:p w:rsidR="00061C52" w:rsidRDefault="00061C52" w:rsidP="00061C52">
            <w:pPr>
              <w:pStyle w:val="ListParagraph"/>
              <w:numPr>
                <w:ilvl w:val="0"/>
                <w:numId w:val="7"/>
              </w:numPr>
              <w:rPr>
                <w:sz w:val="24"/>
                <w:szCs w:val="24"/>
              </w:rPr>
            </w:pPr>
            <w:r>
              <w:rPr>
                <w:sz w:val="24"/>
                <w:szCs w:val="24"/>
              </w:rPr>
              <w:t>A nation divided</w:t>
            </w:r>
          </w:p>
          <w:p w:rsidR="00061C52" w:rsidRDefault="00061C52" w:rsidP="00061C52">
            <w:pPr>
              <w:pStyle w:val="ListParagraph"/>
              <w:numPr>
                <w:ilvl w:val="0"/>
                <w:numId w:val="7"/>
              </w:numPr>
              <w:rPr>
                <w:sz w:val="24"/>
                <w:szCs w:val="24"/>
              </w:rPr>
            </w:pPr>
            <w:r>
              <w:rPr>
                <w:sz w:val="24"/>
                <w:szCs w:val="24"/>
              </w:rPr>
              <w:t>Legacy of Vietnam</w:t>
            </w:r>
          </w:p>
          <w:p w:rsidR="00061C52" w:rsidRDefault="00061C52" w:rsidP="00061C52">
            <w:pPr>
              <w:pStyle w:val="ListParagraph"/>
              <w:numPr>
                <w:ilvl w:val="0"/>
                <w:numId w:val="7"/>
              </w:numPr>
              <w:rPr>
                <w:sz w:val="24"/>
                <w:szCs w:val="24"/>
              </w:rPr>
            </w:pPr>
            <w:r>
              <w:rPr>
                <w:sz w:val="24"/>
                <w:szCs w:val="24"/>
              </w:rPr>
              <w:t>Latino and Native American rights</w:t>
            </w:r>
          </w:p>
          <w:p w:rsidR="00061C52" w:rsidRDefault="00061C52" w:rsidP="00061C52">
            <w:pPr>
              <w:pStyle w:val="ListParagraph"/>
              <w:numPr>
                <w:ilvl w:val="0"/>
                <w:numId w:val="7"/>
              </w:numPr>
              <w:rPr>
                <w:sz w:val="24"/>
                <w:szCs w:val="24"/>
              </w:rPr>
            </w:pPr>
            <w:r>
              <w:rPr>
                <w:sz w:val="24"/>
                <w:szCs w:val="24"/>
              </w:rPr>
              <w:t>Second-wave feminism</w:t>
            </w:r>
          </w:p>
          <w:p w:rsidR="00061C52" w:rsidRPr="00061C52" w:rsidRDefault="00061C52" w:rsidP="00061C52">
            <w:pPr>
              <w:pStyle w:val="ListParagraph"/>
              <w:numPr>
                <w:ilvl w:val="0"/>
                <w:numId w:val="7"/>
              </w:numPr>
              <w:rPr>
                <w:sz w:val="24"/>
                <w:szCs w:val="24"/>
              </w:rPr>
            </w:pPr>
            <w:r>
              <w:rPr>
                <w:sz w:val="24"/>
                <w:szCs w:val="24"/>
              </w:rPr>
              <w:t>Culture and counterculture</w:t>
            </w:r>
          </w:p>
        </w:tc>
      </w:tr>
      <w:tr w:rsidR="00E24DEF" w:rsidTr="00E24DEF">
        <w:tc>
          <w:tcPr>
            <w:tcW w:w="4675" w:type="dxa"/>
          </w:tcPr>
          <w:p w:rsidR="00E24DEF" w:rsidRDefault="002035EA" w:rsidP="00E24DEF">
            <w:pPr>
              <w:rPr>
                <w:sz w:val="24"/>
                <w:szCs w:val="24"/>
              </w:rPr>
            </w:pPr>
            <w:r>
              <w:rPr>
                <w:sz w:val="24"/>
                <w:szCs w:val="24"/>
              </w:rPr>
              <w:t>The 70s (March 30</w:t>
            </w:r>
            <w:r w:rsidR="00061C52">
              <w:rPr>
                <w:sz w:val="24"/>
                <w:szCs w:val="24"/>
              </w:rPr>
              <w:t xml:space="preserve"> </w:t>
            </w:r>
            <w:r w:rsidR="00FB074E">
              <w:rPr>
                <w:sz w:val="24"/>
                <w:szCs w:val="24"/>
              </w:rPr>
              <w:t>–</w:t>
            </w:r>
            <w:r>
              <w:rPr>
                <w:sz w:val="24"/>
                <w:szCs w:val="24"/>
              </w:rPr>
              <w:t xml:space="preserve"> April 18</w:t>
            </w:r>
            <w:r w:rsidR="00FB074E">
              <w:rPr>
                <w:sz w:val="24"/>
                <w:szCs w:val="24"/>
              </w:rPr>
              <w:t>)</w:t>
            </w:r>
          </w:p>
        </w:tc>
        <w:tc>
          <w:tcPr>
            <w:tcW w:w="4675" w:type="dxa"/>
          </w:tcPr>
          <w:p w:rsidR="00FB074E" w:rsidRDefault="00FB074E" w:rsidP="00FB074E">
            <w:pPr>
              <w:pStyle w:val="ListParagraph"/>
              <w:numPr>
                <w:ilvl w:val="0"/>
                <w:numId w:val="8"/>
              </w:numPr>
              <w:rPr>
                <w:sz w:val="24"/>
                <w:szCs w:val="24"/>
              </w:rPr>
            </w:pPr>
            <w:r>
              <w:rPr>
                <w:sz w:val="24"/>
                <w:szCs w:val="24"/>
              </w:rPr>
              <w:t>Renewed push toward conservatism</w:t>
            </w:r>
          </w:p>
          <w:p w:rsidR="00E24DEF" w:rsidRDefault="00FB074E" w:rsidP="00FB074E">
            <w:pPr>
              <w:pStyle w:val="ListParagraph"/>
              <w:numPr>
                <w:ilvl w:val="0"/>
                <w:numId w:val="8"/>
              </w:numPr>
              <w:rPr>
                <w:sz w:val="24"/>
                <w:szCs w:val="24"/>
              </w:rPr>
            </w:pPr>
            <w:r>
              <w:rPr>
                <w:sz w:val="24"/>
                <w:szCs w:val="24"/>
              </w:rPr>
              <w:t>The Nixon Administration and Watergate</w:t>
            </w:r>
          </w:p>
          <w:p w:rsidR="00FB074E" w:rsidRDefault="00FB074E" w:rsidP="00FB074E">
            <w:pPr>
              <w:pStyle w:val="ListParagraph"/>
              <w:numPr>
                <w:ilvl w:val="0"/>
                <w:numId w:val="8"/>
              </w:numPr>
              <w:rPr>
                <w:sz w:val="24"/>
                <w:szCs w:val="24"/>
              </w:rPr>
            </w:pPr>
            <w:r>
              <w:rPr>
                <w:sz w:val="24"/>
                <w:szCs w:val="24"/>
              </w:rPr>
              <w:t>Ford and Carter years</w:t>
            </w:r>
          </w:p>
          <w:p w:rsidR="00FB074E" w:rsidRPr="00FB074E" w:rsidRDefault="00FB074E" w:rsidP="00FB074E">
            <w:pPr>
              <w:pStyle w:val="ListParagraph"/>
              <w:numPr>
                <w:ilvl w:val="0"/>
                <w:numId w:val="8"/>
              </w:numPr>
              <w:rPr>
                <w:sz w:val="24"/>
                <w:szCs w:val="24"/>
              </w:rPr>
            </w:pPr>
            <w:r>
              <w:rPr>
                <w:sz w:val="24"/>
                <w:szCs w:val="24"/>
              </w:rPr>
              <w:t>Environmental activism</w:t>
            </w:r>
          </w:p>
        </w:tc>
      </w:tr>
      <w:tr w:rsidR="00E24DEF" w:rsidTr="00E24DEF">
        <w:tc>
          <w:tcPr>
            <w:tcW w:w="4675" w:type="dxa"/>
          </w:tcPr>
          <w:p w:rsidR="00E24DEF" w:rsidRDefault="002035EA" w:rsidP="00E24DEF">
            <w:pPr>
              <w:rPr>
                <w:sz w:val="24"/>
                <w:szCs w:val="24"/>
              </w:rPr>
            </w:pPr>
            <w:r>
              <w:rPr>
                <w:sz w:val="24"/>
                <w:szCs w:val="24"/>
              </w:rPr>
              <w:t>The Conservative Tide (April 19</w:t>
            </w:r>
            <w:r w:rsidR="00FB074E">
              <w:rPr>
                <w:sz w:val="24"/>
                <w:szCs w:val="24"/>
              </w:rPr>
              <w:t xml:space="preserve"> –</w:t>
            </w:r>
            <w:r>
              <w:rPr>
                <w:sz w:val="24"/>
                <w:szCs w:val="24"/>
              </w:rPr>
              <w:t xml:space="preserve"> May 1</w:t>
            </w:r>
            <w:r w:rsidR="00FB074E">
              <w:rPr>
                <w:sz w:val="24"/>
                <w:szCs w:val="24"/>
              </w:rPr>
              <w:t>)</w:t>
            </w:r>
          </w:p>
        </w:tc>
        <w:tc>
          <w:tcPr>
            <w:tcW w:w="4675" w:type="dxa"/>
          </w:tcPr>
          <w:p w:rsidR="00E24DEF" w:rsidRDefault="00FB074E" w:rsidP="00FB074E">
            <w:pPr>
              <w:pStyle w:val="ListParagraph"/>
              <w:numPr>
                <w:ilvl w:val="0"/>
                <w:numId w:val="9"/>
              </w:numPr>
              <w:rPr>
                <w:sz w:val="24"/>
                <w:szCs w:val="24"/>
              </w:rPr>
            </w:pPr>
            <w:r>
              <w:rPr>
                <w:sz w:val="24"/>
                <w:szCs w:val="24"/>
              </w:rPr>
              <w:t>Neo-conservatism</w:t>
            </w:r>
          </w:p>
          <w:p w:rsidR="00FB074E" w:rsidRDefault="00FB074E" w:rsidP="00FB074E">
            <w:pPr>
              <w:pStyle w:val="ListParagraph"/>
              <w:numPr>
                <w:ilvl w:val="0"/>
                <w:numId w:val="9"/>
              </w:numPr>
              <w:rPr>
                <w:sz w:val="24"/>
                <w:szCs w:val="24"/>
              </w:rPr>
            </w:pPr>
            <w:r>
              <w:rPr>
                <w:sz w:val="24"/>
                <w:szCs w:val="24"/>
              </w:rPr>
              <w:t>Reagan and Bush</w:t>
            </w:r>
          </w:p>
          <w:p w:rsidR="00FB074E" w:rsidRDefault="00FB074E" w:rsidP="00FB074E">
            <w:pPr>
              <w:pStyle w:val="ListParagraph"/>
              <w:numPr>
                <w:ilvl w:val="0"/>
                <w:numId w:val="9"/>
              </w:numPr>
              <w:rPr>
                <w:sz w:val="24"/>
                <w:szCs w:val="24"/>
              </w:rPr>
            </w:pPr>
            <w:r>
              <w:rPr>
                <w:sz w:val="24"/>
                <w:szCs w:val="24"/>
              </w:rPr>
              <w:t>Social concerns in the 80s</w:t>
            </w:r>
          </w:p>
          <w:p w:rsidR="00FB074E" w:rsidRDefault="00FB074E" w:rsidP="00FB074E">
            <w:pPr>
              <w:pStyle w:val="ListParagraph"/>
              <w:numPr>
                <w:ilvl w:val="0"/>
                <w:numId w:val="9"/>
              </w:numPr>
              <w:rPr>
                <w:sz w:val="24"/>
                <w:szCs w:val="24"/>
              </w:rPr>
            </w:pPr>
            <w:r>
              <w:rPr>
                <w:sz w:val="24"/>
                <w:szCs w:val="24"/>
              </w:rPr>
              <w:t>Pop culture</w:t>
            </w:r>
          </w:p>
          <w:p w:rsidR="00FB074E" w:rsidRPr="00FB074E" w:rsidRDefault="00FB074E" w:rsidP="00FB074E">
            <w:pPr>
              <w:pStyle w:val="ListParagraph"/>
              <w:numPr>
                <w:ilvl w:val="0"/>
                <w:numId w:val="9"/>
              </w:numPr>
              <w:rPr>
                <w:sz w:val="24"/>
                <w:szCs w:val="24"/>
              </w:rPr>
            </w:pPr>
            <w:r>
              <w:rPr>
                <w:sz w:val="24"/>
                <w:szCs w:val="24"/>
              </w:rPr>
              <w:t>Foreign policy after the Cold War</w:t>
            </w:r>
          </w:p>
        </w:tc>
      </w:tr>
      <w:tr w:rsidR="00E24DEF" w:rsidTr="00E24DEF">
        <w:tc>
          <w:tcPr>
            <w:tcW w:w="4675" w:type="dxa"/>
          </w:tcPr>
          <w:p w:rsidR="00E24DEF" w:rsidRDefault="00FB074E" w:rsidP="00E24DEF">
            <w:pPr>
              <w:rPr>
                <w:sz w:val="24"/>
                <w:szCs w:val="24"/>
              </w:rPr>
            </w:pPr>
            <w:r>
              <w:rPr>
                <w:sz w:val="24"/>
                <w:szCs w:val="24"/>
              </w:rPr>
              <w:t>The 90s and the New Millenn</w:t>
            </w:r>
            <w:r w:rsidR="002035EA">
              <w:rPr>
                <w:sz w:val="24"/>
                <w:szCs w:val="24"/>
              </w:rPr>
              <w:t>ium (May 2</w:t>
            </w:r>
            <w:r>
              <w:rPr>
                <w:sz w:val="24"/>
                <w:szCs w:val="24"/>
              </w:rPr>
              <w:t xml:space="preserve"> –</w:t>
            </w:r>
            <w:r w:rsidR="002035EA">
              <w:rPr>
                <w:sz w:val="24"/>
                <w:szCs w:val="24"/>
              </w:rPr>
              <w:t xml:space="preserve"> 12</w:t>
            </w:r>
            <w:r>
              <w:rPr>
                <w:sz w:val="24"/>
                <w:szCs w:val="24"/>
              </w:rPr>
              <w:t>)</w:t>
            </w:r>
          </w:p>
        </w:tc>
        <w:tc>
          <w:tcPr>
            <w:tcW w:w="4675" w:type="dxa"/>
          </w:tcPr>
          <w:p w:rsidR="00E24DEF" w:rsidRDefault="00FB074E" w:rsidP="00FB074E">
            <w:pPr>
              <w:pStyle w:val="ListParagraph"/>
              <w:numPr>
                <w:ilvl w:val="0"/>
                <w:numId w:val="10"/>
              </w:numPr>
              <w:rPr>
                <w:sz w:val="24"/>
                <w:szCs w:val="24"/>
              </w:rPr>
            </w:pPr>
            <w:r>
              <w:rPr>
                <w:sz w:val="24"/>
                <w:szCs w:val="24"/>
              </w:rPr>
              <w:t>New global economy</w:t>
            </w:r>
          </w:p>
          <w:p w:rsidR="00FB074E" w:rsidRDefault="00FB074E" w:rsidP="00FB074E">
            <w:pPr>
              <w:pStyle w:val="ListParagraph"/>
              <w:numPr>
                <w:ilvl w:val="0"/>
                <w:numId w:val="10"/>
              </w:numPr>
              <w:rPr>
                <w:sz w:val="24"/>
                <w:szCs w:val="24"/>
              </w:rPr>
            </w:pPr>
            <w:r>
              <w:rPr>
                <w:sz w:val="24"/>
                <w:szCs w:val="24"/>
              </w:rPr>
              <w:t>The Clinton years</w:t>
            </w:r>
          </w:p>
          <w:p w:rsidR="00FB074E" w:rsidRDefault="00FB074E" w:rsidP="00FB074E">
            <w:pPr>
              <w:pStyle w:val="ListParagraph"/>
              <w:numPr>
                <w:ilvl w:val="0"/>
                <w:numId w:val="10"/>
              </w:numPr>
              <w:rPr>
                <w:sz w:val="24"/>
                <w:szCs w:val="24"/>
              </w:rPr>
            </w:pPr>
            <w:r>
              <w:rPr>
                <w:sz w:val="24"/>
                <w:szCs w:val="24"/>
              </w:rPr>
              <w:t>Technology and modern life</w:t>
            </w:r>
          </w:p>
          <w:p w:rsidR="00FB074E" w:rsidRPr="00FB074E" w:rsidRDefault="00FB074E" w:rsidP="00FB074E">
            <w:pPr>
              <w:pStyle w:val="ListParagraph"/>
              <w:numPr>
                <w:ilvl w:val="0"/>
                <w:numId w:val="10"/>
              </w:numPr>
              <w:rPr>
                <w:sz w:val="24"/>
                <w:szCs w:val="24"/>
              </w:rPr>
            </w:pPr>
            <w:r>
              <w:rPr>
                <w:sz w:val="24"/>
                <w:szCs w:val="24"/>
              </w:rPr>
              <w:t>Changing face of America</w:t>
            </w:r>
          </w:p>
        </w:tc>
      </w:tr>
      <w:tr w:rsidR="00E24DEF" w:rsidTr="00E24DEF">
        <w:tc>
          <w:tcPr>
            <w:tcW w:w="4675" w:type="dxa"/>
          </w:tcPr>
          <w:p w:rsidR="00E24DEF" w:rsidRDefault="00FB074E" w:rsidP="00E24DEF">
            <w:pPr>
              <w:rPr>
                <w:sz w:val="24"/>
                <w:szCs w:val="24"/>
              </w:rPr>
            </w:pPr>
            <w:r>
              <w:rPr>
                <w:sz w:val="24"/>
                <w:szCs w:val="24"/>
              </w:rPr>
              <w:t>America in the early 2000s</w:t>
            </w:r>
            <w:r w:rsidR="002035EA">
              <w:rPr>
                <w:sz w:val="24"/>
                <w:szCs w:val="24"/>
              </w:rPr>
              <w:t xml:space="preserve"> (May 15</w:t>
            </w:r>
            <w:r>
              <w:rPr>
                <w:sz w:val="24"/>
                <w:szCs w:val="24"/>
              </w:rPr>
              <w:t xml:space="preserve"> –</w:t>
            </w:r>
            <w:r w:rsidR="002035EA">
              <w:rPr>
                <w:sz w:val="24"/>
                <w:szCs w:val="24"/>
              </w:rPr>
              <w:t xml:space="preserve"> </w:t>
            </w:r>
            <w:r>
              <w:rPr>
                <w:sz w:val="24"/>
                <w:szCs w:val="24"/>
              </w:rPr>
              <w:t>2</w:t>
            </w:r>
            <w:r w:rsidR="002035EA">
              <w:rPr>
                <w:sz w:val="24"/>
                <w:szCs w:val="24"/>
              </w:rPr>
              <w:t>6</w:t>
            </w:r>
            <w:r>
              <w:rPr>
                <w:sz w:val="24"/>
                <w:szCs w:val="24"/>
              </w:rPr>
              <w:t>)</w:t>
            </w:r>
          </w:p>
        </w:tc>
        <w:tc>
          <w:tcPr>
            <w:tcW w:w="4675" w:type="dxa"/>
          </w:tcPr>
          <w:p w:rsidR="00E24DEF" w:rsidRDefault="00FB074E" w:rsidP="00FB074E">
            <w:pPr>
              <w:pStyle w:val="ListParagraph"/>
              <w:numPr>
                <w:ilvl w:val="0"/>
                <w:numId w:val="12"/>
              </w:numPr>
              <w:rPr>
                <w:sz w:val="24"/>
                <w:szCs w:val="24"/>
              </w:rPr>
            </w:pPr>
            <w:r>
              <w:rPr>
                <w:sz w:val="24"/>
                <w:szCs w:val="24"/>
              </w:rPr>
              <w:t>Communications and global mobility</w:t>
            </w:r>
          </w:p>
          <w:p w:rsidR="00FB074E" w:rsidRDefault="00FB074E" w:rsidP="00FB074E">
            <w:pPr>
              <w:pStyle w:val="ListParagraph"/>
              <w:numPr>
                <w:ilvl w:val="0"/>
                <w:numId w:val="12"/>
              </w:numPr>
              <w:rPr>
                <w:sz w:val="24"/>
                <w:szCs w:val="24"/>
              </w:rPr>
            </w:pPr>
            <w:r>
              <w:rPr>
                <w:sz w:val="24"/>
                <w:szCs w:val="24"/>
              </w:rPr>
              <w:t>The George W. Bush years</w:t>
            </w:r>
          </w:p>
          <w:p w:rsidR="00FB074E" w:rsidRDefault="00FB074E" w:rsidP="00FB074E">
            <w:pPr>
              <w:pStyle w:val="ListParagraph"/>
              <w:numPr>
                <w:ilvl w:val="0"/>
                <w:numId w:val="12"/>
              </w:numPr>
              <w:rPr>
                <w:sz w:val="24"/>
                <w:szCs w:val="24"/>
              </w:rPr>
            </w:pPr>
            <w:r>
              <w:rPr>
                <w:sz w:val="24"/>
                <w:szCs w:val="24"/>
              </w:rPr>
              <w:t>9/11, Iraq and Afghanistan</w:t>
            </w:r>
          </w:p>
          <w:p w:rsidR="00FB074E" w:rsidRDefault="00FB074E" w:rsidP="00FB074E">
            <w:pPr>
              <w:pStyle w:val="ListParagraph"/>
              <w:numPr>
                <w:ilvl w:val="0"/>
                <w:numId w:val="12"/>
              </w:numPr>
              <w:rPr>
                <w:sz w:val="24"/>
                <w:szCs w:val="24"/>
              </w:rPr>
            </w:pPr>
            <w:r>
              <w:rPr>
                <w:sz w:val="24"/>
                <w:szCs w:val="24"/>
              </w:rPr>
              <w:t>The 2008 Recession</w:t>
            </w:r>
          </w:p>
          <w:p w:rsidR="00FB074E" w:rsidRPr="00FB074E" w:rsidRDefault="00FB074E" w:rsidP="00FB074E">
            <w:pPr>
              <w:pStyle w:val="ListParagraph"/>
              <w:numPr>
                <w:ilvl w:val="0"/>
                <w:numId w:val="12"/>
              </w:numPr>
              <w:rPr>
                <w:sz w:val="24"/>
                <w:szCs w:val="24"/>
              </w:rPr>
            </w:pPr>
            <w:r>
              <w:rPr>
                <w:sz w:val="24"/>
                <w:szCs w:val="24"/>
              </w:rPr>
              <w:t>The Obama years</w:t>
            </w:r>
          </w:p>
        </w:tc>
      </w:tr>
      <w:tr w:rsidR="00E24DEF" w:rsidTr="00E24DEF">
        <w:tc>
          <w:tcPr>
            <w:tcW w:w="4675" w:type="dxa"/>
          </w:tcPr>
          <w:p w:rsidR="00E24DEF" w:rsidRDefault="002035EA" w:rsidP="00E24DEF">
            <w:pPr>
              <w:rPr>
                <w:sz w:val="24"/>
                <w:szCs w:val="24"/>
              </w:rPr>
            </w:pPr>
            <w:r>
              <w:rPr>
                <w:sz w:val="24"/>
                <w:szCs w:val="24"/>
              </w:rPr>
              <w:t xml:space="preserve">Looking Ahead (May 30 – June </w:t>
            </w:r>
            <w:r w:rsidR="00273DFC">
              <w:rPr>
                <w:sz w:val="24"/>
                <w:szCs w:val="24"/>
              </w:rPr>
              <w:t>2</w:t>
            </w:r>
            <w:r>
              <w:rPr>
                <w:sz w:val="24"/>
                <w:szCs w:val="24"/>
              </w:rPr>
              <w:t>)</w:t>
            </w:r>
          </w:p>
        </w:tc>
        <w:tc>
          <w:tcPr>
            <w:tcW w:w="4675" w:type="dxa"/>
          </w:tcPr>
          <w:p w:rsidR="00E24DEF" w:rsidRDefault="002035EA" w:rsidP="002035EA">
            <w:pPr>
              <w:pStyle w:val="ListParagraph"/>
              <w:numPr>
                <w:ilvl w:val="0"/>
                <w:numId w:val="13"/>
              </w:numPr>
              <w:rPr>
                <w:sz w:val="24"/>
                <w:szCs w:val="24"/>
              </w:rPr>
            </w:pPr>
            <w:r>
              <w:rPr>
                <w:sz w:val="24"/>
                <w:szCs w:val="24"/>
              </w:rPr>
              <w:t>A new generation</w:t>
            </w:r>
          </w:p>
          <w:p w:rsidR="002035EA" w:rsidRDefault="002035EA" w:rsidP="002035EA">
            <w:pPr>
              <w:pStyle w:val="ListParagraph"/>
              <w:numPr>
                <w:ilvl w:val="0"/>
                <w:numId w:val="13"/>
              </w:numPr>
              <w:rPr>
                <w:sz w:val="24"/>
                <w:szCs w:val="24"/>
              </w:rPr>
            </w:pPr>
            <w:r>
              <w:rPr>
                <w:sz w:val="24"/>
                <w:szCs w:val="24"/>
              </w:rPr>
              <w:t>Unity and divisions in America</w:t>
            </w:r>
          </w:p>
          <w:p w:rsidR="00273DFC" w:rsidRDefault="00273DFC" w:rsidP="002035EA">
            <w:pPr>
              <w:pStyle w:val="ListParagraph"/>
              <w:numPr>
                <w:ilvl w:val="0"/>
                <w:numId w:val="13"/>
              </w:numPr>
              <w:rPr>
                <w:sz w:val="24"/>
                <w:szCs w:val="24"/>
              </w:rPr>
            </w:pPr>
            <w:r>
              <w:rPr>
                <w:sz w:val="24"/>
                <w:szCs w:val="24"/>
              </w:rPr>
              <w:t>The fate of a globalized world</w:t>
            </w:r>
          </w:p>
          <w:p w:rsidR="00273DFC" w:rsidRPr="002035EA" w:rsidRDefault="00273DFC" w:rsidP="002035EA">
            <w:pPr>
              <w:pStyle w:val="ListParagraph"/>
              <w:numPr>
                <w:ilvl w:val="0"/>
                <w:numId w:val="13"/>
              </w:numPr>
              <w:rPr>
                <w:sz w:val="24"/>
                <w:szCs w:val="24"/>
              </w:rPr>
            </w:pPr>
            <w:r>
              <w:rPr>
                <w:sz w:val="24"/>
                <w:szCs w:val="24"/>
              </w:rPr>
              <w:t>Independent study project</w:t>
            </w:r>
          </w:p>
        </w:tc>
      </w:tr>
      <w:tr w:rsidR="00E24DEF" w:rsidTr="00E24DEF">
        <w:tc>
          <w:tcPr>
            <w:tcW w:w="4675" w:type="dxa"/>
          </w:tcPr>
          <w:p w:rsidR="00E24DEF" w:rsidRDefault="00273DFC" w:rsidP="00273DFC">
            <w:pPr>
              <w:tabs>
                <w:tab w:val="left" w:pos="3450"/>
              </w:tabs>
              <w:rPr>
                <w:sz w:val="24"/>
                <w:szCs w:val="24"/>
              </w:rPr>
            </w:pPr>
            <w:r>
              <w:rPr>
                <w:sz w:val="24"/>
                <w:szCs w:val="24"/>
              </w:rPr>
              <w:t>Preparation and Finals (June 5 – 9)</w:t>
            </w:r>
          </w:p>
        </w:tc>
        <w:tc>
          <w:tcPr>
            <w:tcW w:w="4675" w:type="dxa"/>
          </w:tcPr>
          <w:p w:rsidR="00273DFC" w:rsidRDefault="00273DFC" w:rsidP="00273DFC">
            <w:pPr>
              <w:pStyle w:val="ListParagraph"/>
              <w:numPr>
                <w:ilvl w:val="0"/>
                <w:numId w:val="14"/>
              </w:numPr>
              <w:rPr>
                <w:sz w:val="24"/>
                <w:szCs w:val="24"/>
              </w:rPr>
            </w:pPr>
            <w:r>
              <w:rPr>
                <w:sz w:val="24"/>
                <w:szCs w:val="24"/>
              </w:rPr>
              <w:t>Exam review</w:t>
            </w:r>
          </w:p>
          <w:p w:rsidR="00273DFC" w:rsidRDefault="00273DFC" w:rsidP="00273DFC">
            <w:pPr>
              <w:pStyle w:val="ListParagraph"/>
              <w:numPr>
                <w:ilvl w:val="0"/>
                <w:numId w:val="14"/>
              </w:numPr>
              <w:rPr>
                <w:sz w:val="24"/>
                <w:szCs w:val="24"/>
              </w:rPr>
            </w:pPr>
            <w:r>
              <w:rPr>
                <w:sz w:val="24"/>
                <w:szCs w:val="24"/>
              </w:rPr>
              <w:t>Finals</w:t>
            </w:r>
          </w:p>
          <w:p w:rsidR="00273DFC" w:rsidRPr="00273DFC" w:rsidRDefault="00273DFC" w:rsidP="00273DFC">
            <w:pPr>
              <w:pStyle w:val="ListParagraph"/>
              <w:numPr>
                <w:ilvl w:val="0"/>
                <w:numId w:val="14"/>
              </w:numPr>
              <w:rPr>
                <w:sz w:val="24"/>
                <w:szCs w:val="24"/>
              </w:rPr>
            </w:pPr>
            <w:r>
              <w:rPr>
                <w:sz w:val="24"/>
                <w:szCs w:val="24"/>
              </w:rPr>
              <w:t xml:space="preserve">Have a great summer!!! </w:t>
            </w:r>
            <w:r w:rsidRPr="00273DFC">
              <w:rPr>
                <w:sz w:val="24"/>
                <w:szCs w:val="24"/>
              </w:rPr>
              <w:sym w:font="Wingdings" w:char="F04A"/>
            </w:r>
          </w:p>
        </w:tc>
      </w:tr>
    </w:tbl>
    <w:p w:rsidR="001358A9" w:rsidRDefault="001358A9" w:rsidP="001358A9">
      <w:pPr>
        <w:jc w:val="center"/>
        <w:rPr>
          <w:sz w:val="24"/>
          <w:szCs w:val="24"/>
        </w:rPr>
      </w:pPr>
    </w:p>
    <w:p w:rsidR="00913E30" w:rsidRDefault="00913E30" w:rsidP="00913E30">
      <w:pPr>
        <w:rPr>
          <w:sz w:val="28"/>
          <w:szCs w:val="28"/>
        </w:rPr>
      </w:pPr>
      <w:r>
        <w:rPr>
          <w:b/>
          <w:sz w:val="28"/>
          <w:szCs w:val="28"/>
          <w:u w:val="single"/>
        </w:rPr>
        <w:t>Updated Course Policies:</w:t>
      </w:r>
    </w:p>
    <w:p w:rsidR="001212EE" w:rsidRDefault="001212EE" w:rsidP="001212EE">
      <w:pPr>
        <w:pStyle w:val="Default"/>
      </w:pPr>
      <w:r>
        <w:rPr>
          <w:b/>
          <w:bCs/>
        </w:rPr>
        <w:t>U.S. History Notebook is still required!</w:t>
      </w:r>
      <w:r>
        <w:t xml:space="preserve"> </w:t>
      </w:r>
      <w:r>
        <w:t>Each student is r</w:t>
      </w:r>
      <w:r>
        <w:t xml:space="preserve">equired to bring a </w:t>
      </w:r>
      <w:r>
        <w:t xml:space="preserve">notebook </w:t>
      </w:r>
      <w:r>
        <w:t xml:space="preserve">or binder </w:t>
      </w:r>
      <w:r>
        <w:t>to class EVERY DAY! Notebooks will be collected and graded at random, 2-3 times du</w:t>
      </w:r>
      <w:r>
        <w:t>ring each semester. The notes taken each class</w:t>
      </w:r>
      <w:r>
        <w:t xml:space="preserve"> should </w:t>
      </w:r>
      <w:r>
        <w:t>reflect daily topics and activities and when collected, will be graded according to the attached rubric.</w:t>
      </w:r>
    </w:p>
    <w:p w:rsidR="001212EE" w:rsidRDefault="001212EE" w:rsidP="001212EE">
      <w:pPr>
        <w:pStyle w:val="Default"/>
        <w:rPr>
          <w:b/>
          <w:bCs/>
        </w:rPr>
      </w:pPr>
    </w:p>
    <w:p w:rsidR="001212EE" w:rsidRPr="001212EE" w:rsidRDefault="001212EE" w:rsidP="001212EE">
      <w:pPr>
        <w:pStyle w:val="Default"/>
        <w:rPr>
          <w:i/>
        </w:rPr>
      </w:pPr>
      <w:r>
        <w:rPr>
          <w:b/>
          <w:bCs/>
        </w:rPr>
        <w:t xml:space="preserve">Quizzes and Tests </w:t>
      </w:r>
      <w:r>
        <w:t>will be given with as much notice as possible. If a student is absent f</w:t>
      </w:r>
      <w:r>
        <w:t>or a test or quiz, the student</w:t>
      </w:r>
      <w:r>
        <w:t xml:space="preserve"> will have two days to schedule and take a make-up test or quiz. A missed test or quiz will be recorded as zero points until a make-up has been taken, graded, and recorded. </w:t>
      </w:r>
      <w:r>
        <w:rPr>
          <w:i/>
        </w:rPr>
        <w:t>(NOTE: Final exams may NOT be made up or re-taken)</w:t>
      </w:r>
    </w:p>
    <w:p w:rsidR="001212EE" w:rsidRDefault="001212EE" w:rsidP="001212EE">
      <w:pPr>
        <w:pStyle w:val="Default"/>
        <w:rPr>
          <w:b/>
          <w:bCs/>
        </w:rPr>
      </w:pPr>
    </w:p>
    <w:p w:rsidR="001212EE" w:rsidRDefault="001212EE" w:rsidP="001212EE">
      <w:pPr>
        <w:pStyle w:val="Default"/>
      </w:pPr>
      <w:r>
        <w:rPr>
          <w:b/>
          <w:bCs/>
        </w:rPr>
        <w:t xml:space="preserve">Weekly Assignment Packets </w:t>
      </w:r>
      <w:r>
        <w:t xml:space="preserve">will </w:t>
      </w:r>
      <w:r>
        <w:t xml:space="preserve">continue to </w:t>
      </w:r>
      <w:r>
        <w:t>be turned in at the end of each week. They will contain all reading, homework and in-class assignments for the week. Please make sure your parent or guardian signs the cover sheet, demonstrating that you have shown them your completed homework for the week.</w:t>
      </w:r>
    </w:p>
    <w:p w:rsidR="001212EE" w:rsidRDefault="001212EE" w:rsidP="001212EE">
      <w:pPr>
        <w:pStyle w:val="Default"/>
        <w:rPr>
          <w:b/>
        </w:rPr>
      </w:pPr>
    </w:p>
    <w:p w:rsidR="001212EE" w:rsidRDefault="001212EE" w:rsidP="001212EE">
      <w:pPr>
        <w:pStyle w:val="Default"/>
      </w:pPr>
      <w:r>
        <w:rPr>
          <w:b/>
        </w:rPr>
        <w:t>Other Assignments:</w:t>
      </w:r>
      <w:r>
        <w:t xml:space="preserve"> Some assignments (most of which will not be in your weekly assignment packets) such as projects, debates, presentations and research papers will be </w:t>
      </w:r>
      <w:r>
        <w:t xml:space="preserve">announced periodically with as much notice as possible, and </w:t>
      </w:r>
      <w:r>
        <w:t>turned in separately on their given due date.</w:t>
      </w:r>
    </w:p>
    <w:p w:rsidR="001212EE" w:rsidRDefault="001212EE" w:rsidP="001212EE">
      <w:pPr>
        <w:pStyle w:val="Default"/>
        <w:rPr>
          <w:b/>
          <w:bCs/>
        </w:rPr>
      </w:pPr>
    </w:p>
    <w:p w:rsidR="001212EE" w:rsidRDefault="001212EE" w:rsidP="001212EE">
      <w:pPr>
        <w:pStyle w:val="Default"/>
      </w:pPr>
      <w:r>
        <w:rPr>
          <w:b/>
          <w:bCs/>
        </w:rPr>
        <w:t xml:space="preserve">Final Exam </w:t>
      </w:r>
      <w:r>
        <w:t>will be given during the last week of class according to the Final Exam schedule. If missed due to absence, the final exam may not be made up after the end of the term unless a student has a valid medical excuse and school administrative approv</w:t>
      </w:r>
      <w:r>
        <w:t>al. If a student knows they will be absent on the day of the Final, the student</w:t>
      </w:r>
      <w:r>
        <w:t xml:space="preserve"> may arrange to take it before the last week of the class.</w:t>
      </w:r>
    </w:p>
    <w:p w:rsidR="001212EE" w:rsidRDefault="001212EE" w:rsidP="001212EE">
      <w:pPr>
        <w:pStyle w:val="Default"/>
        <w:rPr>
          <w:b/>
          <w:bCs/>
        </w:rPr>
      </w:pPr>
    </w:p>
    <w:p w:rsidR="001212EE" w:rsidRDefault="001212EE" w:rsidP="001212EE">
      <w:pPr>
        <w:pStyle w:val="Default"/>
      </w:pPr>
      <w:r>
        <w:rPr>
          <w:b/>
          <w:bCs/>
        </w:rPr>
        <w:t xml:space="preserve">Extra Credit </w:t>
      </w:r>
      <w:r>
        <w:t xml:space="preserve">enrichment assignments </w:t>
      </w:r>
      <w:r>
        <w:t>or bonus points may</w:t>
      </w:r>
      <w:r>
        <w:t xml:space="preserve"> be given at v</w:t>
      </w:r>
      <w:r>
        <w:t>arious times throughout the semester</w:t>
      </w:r>
      <w:r>
        <w:t xml:space="preserve">.  </w:t>
      </w:r>
    </w:p>
    <w:p w:rsidR="001212EE" w:rsidRDefault="001212EE" w:rsidP="001212EE">
      <w:pPr>
        <w:pStyle w:val="Default"/>
        <w:rPr>
          <w:b/>
          <w:bCs/>
        </w:rPr>
      </w:pPr>
    </w:p>
    <w:p w:rsidR="001212EE" w:rsidRDefault="001212EE" w:rsidP="001212EE">
      <w:pPr>
        <w:pStyle w:val="Default"/>
        <w:rPr>
          <w:bCs/>
        </w:rPr>
      </w:pPr>
      <w:r>
        <w:rPr>
          <w:b/>
          <w:bCs/>
        </w:rPr>
        <w:t xml:space="preserve">Class Website: </w:t>
      </w:r>
      <w:r>
        <w:rPr>
          <w:bCs/>
        </w:rPr>
        <w:t xml:space="preserve">Daily classroom topics, objectives, materials such as </w:t>
      </w:r>
      <w:proofErr w:type="spellStart"/>
      <w:r>
        <w:rPr>
          <w:bCs/>
        </w:rPr>
        <w:t>Powerpoint</w:t>
      </w:r>
      <w:proofErr w:type="spellEnd"/>
      <w:r>
        <w:rPr>
          <w:bCs/>
        </w:rPr>
        <w:t xml:space="preserve"> presentations, handouts, videos, photos, and homework assignments will be posted on th</w:t>
      </w:r>
      <w:r>
        <w:rPr>
          <w:bCs/>
        </w:rPr>
        <w:t xml:space="preserve">e class page. Please visit </w:t>
      </w:r>
      <w:r w:rsidRPr="001212EE">
        <w:rPr>
          <w:bCs/>
          <w:u w:val="single"/>
        </w:rPr>
        <w:t>NewWestUSHistory.weebly.com</w:t>
      </w:r>
      <w:r>
        <w:rPr>
          <w:bCs/>
        </w:rPr>
        <w:t xml:space="preserve"> and click on the “College Prep” or “Honors” tab for your class’s page.</w:t>
      </w:r>
      <w:r w:rsidR="00F8779E">
        <w:rPr>
          <w:bCs/>
        </w:rPr>
        <w:t xml:space="preserve"> On this page, you will find all materials used in class, organized by date. At the bottom of the page, you will find an online assignment submission portal which students are welcome and encouraged to use for convenience and less paper waste.</w:t>
      </w:r>
    </w:p>
    <w:p w:rsidR="001212EE" w:rsidRDefault="001212EE" w:rsidP="001212EE">
      <w:pPr>
        <w:pStyle w:val="Default"/>
        <w:rPr>
          <w:bCs/>
        </w:rPr>
      </w:pPr>
    </w:p>
    <w:p w:rsidR="001212EE" w:rsidRDefault="001212EE" w:rsidP="001212EE">
      <w:pPr>
        <w:pStyle w:val="Default"/>
        <w:rPr>
          <w:bCs/>
        </w:rPr>
      </w:pPr>
      <w:r>
        <w:rPr>
          <w:b/>
          <w:bCs/>
        </w:rPr>
        <w:t xml:space="preserve">Office Hours </w:t>
      </w:r>
      <w:r>
        <w:rPr>
          <w:bCs/>
        </w:rPr>
        <w:t xml:space="preserve">will </w:t>
      </w:r>
      <w:r>
        <w:rPr>
          <w:bCs/>
        </w:rPr>
        <w:t xml:space="preserve">continue to </w:t>
      </w:r>
      <w:r>
        <w:rPr>
          <w:bCs/>
        </w:rPr>
        <w:t>be held</w:t>
      </w:r>
      <w:r>
        <w:rPr>
          <w:bCs/>
        </w:rPr>
        <w:t xml:space="preserve"> Tuesday during lunch period,</w:t>
      </w:r>
      <w:r>
        <w:rPr>
          <w:bCs/>
        </w:rPr>
        <w:t xml:space="preserve"> after school</w:t>
      </w:r>
      <w:r>
        <w:rPr>
          <w:bCs/>
        </w:rPr>
        <w:t xml:space="preserve"> until 3:00 pm, or,</w:t>
      </w:r>
      <w:r>
        <w:rPr>
          <w:bCs/>
        </w:rPr>
        <w:t xml:space="preserve"> by</w:t>
      </w:r>
      <w:r>
        <w:rPr>
          <w:bCs/>
        </w:rPr>
        <w:t xml:space="preserve"> individual</w:t>
      </w:r>
      <w:r>
        <w:rPr>
          <w:bCs/>
        </w:rPr>
        <w:t xml:space="preserve"> appointment. Parents and students should feel free</w:t>
      </w:r>
      <w:r w:rsidR="00F8779E">
        <w:rPr>
          <w:bCs/>
        </w:rPr>
        <w:t xml:space="preserve"> and welcome </w:t>
      </w:r>
      <w:r>
        <w:rPr>
          <w:bCs/>
        </w:rPr>
        <w:t>to contact the teacher to schedule a meeting when</w:t>
      </w:r>
      <w:r>
        <w:rPr>
          <w:bCs/>
        </w:rPr>
        <w:t>ever</w:t>
      </w:r>
      <w:r>
        <w:rPr>
          <w:bCs/>
        </w:rPr>
        <w:t xml:space="preserve"> needed. Please email: </w:t>
      </w:r>
      <w:hyperlink r:id="rId6" w:history="1">
        <w:r>
          <w:rPr>
            <w:rStyle w:val="Hyperlink"/>
          </w:rPr>
          <w:t>MsHynesNewWest@gmail.com</w:t>
        </w:r>
      </w:hyperlink>
      <w:r>
        <w:rPr>
          <w:bCs/>
        </w:rPr>
        <w:t>.</w:t>
      </w:r>
    </w:p>
    <w:p w:rsidR="00F8779E" w:rsidRDefault="00F8779E" w:rsidP="001212EE">
      <w:pPr>
        <w:pStyle w:val="Default"/>
        <w:rPr>
          <w:bCs/>
        </w:rPr>
      </w:pPr>
    </w:p>
    <w:p w:rsidR="00913E30" w:rsidRDefault="00F8779E" w:rsidP="00F8779E">
      <w:pPr>
        <w:pStyle w:val="Default"/>
        <w:rPr>
          <w:bCs/>
        </w:rPr>
      </w:pPr>
      <w:r>
        <w:rPr>
          <w:b/>
          <w:bCs/>
        </w:rPr>
        <w:t>Other Policies:</w:t>
      </w:r>
      <w:r>
        <w:rPr>
          <w:bCs/>
        </w:rPr>
        <w:t xml:space="preserve"> Please refer to the New West Charter School website for any policies not mentioned in this document. Visit: </w:t>
      </w:r>
      <w:hyperlink r:id="rId7" w:history="1">
        <w:r w:rsidRPr="003F054C">
          <w:rPr>
            <w:rStyle w:val="Hyperlink"/>
            <w:bCs/>
          </w:rPr>
          <w:t>http://newwestcharter.org/school-policies/</w:t>
        </w:r>
      </w:hyperlink>
    </w:p>
    <w:p w:rsidR="00F8779E" w:rsidRDefault="00F8779E" w:rsidP="00F8779E">
      <w:pPr>
        <w:pStyle w:val="Default"/>
        <w:rPr>
          <w:bCs/>
        </w:rPr>
      </w:pPr>
    </w:p>
    <w:p w:rsidR="001C7D83" w:rsidRDefault="001C7D83" w:rsidP="00F8779E">
      <w:pPr>
        <w:pStyle w:val="Default"/>
        <w:rPr>
          <w:b/>
          <w:bCs/>
        </w:rPr>
      </w:pPr>
    </w:p>
    <w:p w:rsidR="001C7D83" w:rsidRDefault="001C7D83" w:rsidP="00F8779E">
      <w:pPr>
        <w:pStyle w:val="Default"/>
        <w:rPr>
          <w:b/>
          <w:bCs/>
        </w:rPr>
      </w:pPr>
    </w:p>
    <w:p w:rsidR="001C7D83" w:rsidRDefault="001C7D83" w:rsidP="00F8779E">
      <w:pPr>
        <w:pStyle w:val="Default"/>
        <w:rPr>
          <w:b/>
          <w:bCs/>
        </w:rPr>
      </w:pPr>
    </w:p>
    <w:p w:rsidR="001C7D83" w:rsidRDefault="001C7D83" w:rsidP="00F8779E">
      <w:pPr>
        <w:pStyle w:val="Default"/>
        <w:rPr>
          <w:b/>
          <w:bCs/>
        </w:rPr>
      </w:pPr>
    </w:p>
    <w:p w:rsidR="001C7D83" w:rsidRDefault="001C7D83" w:rsidP="00F8779E">
      <w:pPr>
        <w:pStyle w:val="Default"/>
        <w:rPr>
          <w:b/>
          <w:bCs/>
        </w:rPr>
      </w:pPr>
    </w:p>
    <w:p w:rsidR="00907F56" w:rsidRDefault="00907F56" w:rsidP="00F8779E">
      <w:pPr>
        <w:pStyle w:val="Default"/>
        <w:rPr>
          <w:b/>
          <w:bCs/>
        </w:rPr>
      </w:pPr>
      <w:r>
        <w:rPr>
          <w:b/>
          <w:bCs/>
        </w:rPr>
        <w:lastRenderedPageBreak/>
        <w:t>Updated Grading Breakdown:</w:t>
      </w:r>
    </w:p>
    <w:p w:rsidR="001C7D83" w:rsidRPr="001C7D83" w:rsidRDefault="001C7D83" w:rsidP="00F8779E">
      <w:pPr>
        <w:pStyle w:val="Default"/>
        <w:rPr>
          <w:rFonts w:ascii="Times New Roman" w:hAnsi="Times New Roman" w:cs="Times New Roman"/>
          <w:bCs/>
        </w:rPr>
      </w:pPr>
    </w:p>
    <w:p w:rsidR="00907F56" w:rsidRPr="001C7D83" w:rsidRDefault="001C7D83" w:rsidP="00907F56">
      <w:pPr>
        <w:shd w:val="clear" w:color="auto" w:fill="FFF1A8"/>
        <w:spacing w:after="0" w:line="240" w:lineRule="auto"/>
        <w:ind w:right="465"/>
        <w:rPr>
          <w:rFonts w:ascii="Times New Roman" w:eastAsia="Times New Roman" w:hAnsi="Times New Roman" w:cs="Times New Roman"/>
          <w:b/>
          <w:bCs/>
          <w:color w:val="555555"/>
          <w:sz w:val="24"/>
          <w:szCs w:val="24"/>
          <w:u w:val="single"/>
          <w:lang w:val="en-CA" w:eastAsia="en-CA"/>
        </w:rPr>
      </w:pPr>
      <w:r w:rsidRPr="001C7D83">
        <w:rPr>
          <w:rFonts w:ascii="Times New Roman" w:eastAsia="Times New Roman" w:hAnsi="Times New Roman" w:cs="Times New Roman"/>
          <w:b/>
          <w:bCs/>
          <w:color w:val="555555"/>
          <w:sz w:val="24"/>
          <w:szCs w:val="24"/>
          <w:u w:val="single"/>
          <w:lang w:val="en-CA" w:eastAsia="en-CA"/>
        </w:rPr>
        <w:t>HONORS:</w:t>
      </w:r>
    </w:p>
    <w:p w:rsidR="001C7D83" w:rsidRPr="00907F56" w:rsidRDefault="001C7D83" w:rsidP="00907F56">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p>
    <w:p w:rsidR="00907F56" w:rsidRPr="00907F56" w:rsidRDefault="001C7D83" w:rsidP="00907F56">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Pr>
          <w:rFonts w:ascii="Times New Roman" w:eastAsia="Times New Roman" w:hAnsi="Times New Roman" w:cs="Times New Roman"/>
          <w:b/>
          <w:bCs/>
          <w:color w:val="555555"/>
          <w:lang w:val="en-CA" w:eastAsia="en-CA"/>
        </w:rPr>
        <w:t>Quizzes</w:t>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t>15</w:t>
      </w:r>
      <w:r w:rsidR="00907F56" w:rsidRPr="00907F56">
        <w:rPr>
          <w:rFonts w:ascii="Times New Roman" w:eastAsia="Times New Roman" w:hAnsi="Times New Roman" w:cs="Times New Roman"/>
          <w:b/>
          <w:bCs/>
          <w:color w:val="555555"/>
          <w:lang w:val="en-CA" w:eastAsia="en-CA"/>
        </w:rPr>
        <w:t>%</w:t>
      </w:r>
    </w:p>
    <w:p w:rsidR="00907F56" w:rsidRPr="00907F56" w:rsidRDefault="001C7D83" w:rsidP="00907F56">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Pr>
          <w:rFonts w:ascii="Times New Roman" w:eastAsia="Times New Roman" w:hAnsi="Times New Roman" w:cs="Times New Roman"/>
          <w:b/>
          <w:bCs/>
          <w:color w:val="555555"/>
          <w:lang w:val="en-CA" w:eastAsia="en-CA"/>
        </w:rPr>
        <w:t>In-Class Group Projects/Assignments</w:t>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sidR="00907F56" w:rsidRPr="00907F56">
        <w:rPr>
          <w:rFonts w:ascii="Times New Roman" w:eastAsia="Times New Roman" w:hAnsi="Times New Roman" w:cs="Times New Roman"/>
          <w:b/>
          <w:bCs/>
          <w:color w:val="555555"/>
          <w:lang w:val="en-CA" w:eastAsia="en-CA"/>
        </w:rPr>
        <w:t>10%</w:t>
      </w:r>
    </w:p>
    <w:p w:rsidR="00907F56" w:rsidRPr="00907F56" w:rsidRDefault="001C7D83" w:rsidP="00907F56">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Pr>
          <w:rFonts w:ascii="Times New Roman" w:eastAsia="Times New Roman" w:hAnsi="Times New Roman" w:cs="Times New Roman"/>
          <w:b/>
          <w:bCs/>
          <w:color w:val="555555"/>
          <w:lang w:val="en-CA" w:eastAsia="en-CA"/>
        </w:rPr>
        <w:t xml:space="preserve">Individual </w:t>
      </w:r>
      <w:bookmarkStart w:id="0" w:name="_GoBack"/>
      <w:bookmarkEnd w:id="0"/>
      <w:r>
        <w:rPr>
          <w:rFonts w:ascii="Times New Roman" w:eastAsia="Times New Roman" w:hAnsi="Times New Roman" w:cs="Times New Roman"/>
          <w:b/>
          <w:bCs/>
          <w:color w:val="555555"/>
          <w:lang w:val="en-CA" w:eastAsia="en-CA"/>
        </w:rPr>
        <w:t>Papers/Assignments</w:t>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sidR="00907F56" w:rsidRPr="00907F56">
        <w:rPr>
          <w:rFonts w:ascii="Times New Roman" w:eastAsia="Times New Roman" w:hAnsi="Times New Roman" w:cs="Times New Roman"/>
          <w:b/>
          <w:bCs/>
          <w:color w:val="555555"/>
          <w:lang w:val="en-CA" w:eastAsia="en-CA"/>
        </w:rPr>
        <w:t>30%</w:t>
      </w:r>
    </w:p>
    <w:p w:rsidR="00907F56" w:rsidRDefault="001C7D83" w:rsidP="00907F56">
      <w:pPr>
        <w:shd w:val="clear" w:color="auto" w:fill="FFF1A8"/>
        <w:spacing w:after="0" w:line="240" w:lineRule="auto"/>
        <w:ind w:right="465"/>
        <w:rPr>
          <w:rFonts w:ascii="Times New Roman" w:eastAsia="Times New Roman" w:hAnsi="Times New Roman" w:cs="Times New Roman"/>
          <w:b/>
          <w:bCs/>
          <w:color w:val="555555"/>
          <w:lang w:val="en-CA" w:eastAsia="en-CA"/>
        </w:rPr>
      </w:pPr>
      <w:r>
        <w:rPr>
          <w:rFonts w:ascii="Times New Roman" w:eastAsia="Times New Roman" w:hAnsi="Times New Roman" w:cs="Times New Roman"/>
          <w:b/>
          <w:bCs/>
          <w:color w:val="555555"/>
          <w:lang w:val="en-CA" w:eastAsia="en-CA"/>
        </w:rPr>
        <w:t>Homework</w:t>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t>15%</w:t>
      </w:r>
    </w:p>
    <w:p w:rsidR="001C7D83" w:rsidRPr="00907F56" w:rsidRDefault="001C7D83" w:rsidP="00907F56">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Pr>
          <w:rFonts w:ascii="Times New Roman" w:eastAsia="Times New Roman" w:hAnsi="Times New Roman" w:cs="Times New Roman"/>
          <w:b/>
          <w:bCs/>
          <w:color w:val="555555"/>
          <w:lang w:val="en-CA" w:eastAsia="en-CA"/>
        </w:rPr>
        <w:t>Notebook</w:t>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t>10%</w:t>
      </w:r>
    </w:p>
    <w:p w:rsidR="00907F56" w:rsidRPr="00907F56" w:rsidRDefault="00907F56" w:rsidP="00907F56">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sidRPr="00907F56">
        <w:rPr>
          <w:rFonts w:ascii="Times New Roman" w:eastAsia="Times New Roman" w:hAnsi="Times New Roman" w:cs="Times New Roman"/>
          <w:b/>
          <w:bCs/>
          <w:color w:val="555555"/>
          <w:lang w:val="en-CA" w:eastAsia="en-CA"/>
        </w:rPr>
        <w:t xml:space="preserve">Final Exam                                         </w:t>
      </w:r>
      <w:r w:rsidR="001C7D83">
        <w:rPr>
          <w:rFonts w:ascii="Times New Roman" w:eastAsia="Times New Roman" w:hAnsi="Times New Roman" w:cs="Times New Roman"/>
          <w:b/>
          <w:bCs/>
          <w:color w:val="555555"/>
          <w:lang w:val="en-CA" w:eastAsia="en-CA"/>
        </w:rPr>
        <w:tab/>
      </w:r>
      <w:r w:rsidR="001C7D83">
        <w:rPr>
          <w:rFonts w:ascii="Times New Roman" w:eastAsia="Times New Roman" w:hAnsi="Times New Roman" w:cs="Times New Roman"/>
          <w:b/>
          <w:bCs/>
          <w:color w:val="555555"/>
          <w:lang w:val="en-CA" w:eastAsia="en-CA"/>
        </w:rPr>
        <w:tab/>
      </w:r>
      <w:r w:rsidRPr="00907F56">
        <w:rPr>
          <w:rFonts w:ascii="Times New Roman" w:eastAsia="Times New Roman" w:hAnsi="Times New Roman" w:cs="Times New Roman"/>
          <w:b/>
          <w:bCs/>
          <w:color w:val="555555"/>
          <w:lang w:val="en-CA" w:eastAsia="en-CA"/>
        </w:rPr>
        <w:t>20%</w:t>
      </w:r>
    </w:p>
    <w:p w:rsidR="00907F56" w:rsidRPr="00907F56" w:rsidRDefault="00907F56" w:rsidP="00907F56">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sidRPr="00907F56">
        <w:rPr>
          <w:rFonts w:ascii="Times New Roman" w:eastAsia="Times New Roman" w:hAnsi="Times New Roman" w:cs="Times New Roman"/>
          <w:b/>
          <w:bCs/>
          <w:color w:val="555555"/>
          <w:lang w:val="en-CA" w:eastAsia="en-CA"/>
        </w:rPr>
        <w:t>__________________________________</w:t>
      </w:r>
    </w:p>
    <w:p w:rsidR="00907F56" w:rsidRPr="00907F56" w:rsidRDefault="00907F56" w:rsidP="00907F56">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sidRPr="00907F56">
        <w:rPr>
          <w:rFonts w:ascii="Times New Roman" w:eastAsia="Times New Roman" w:hAnsi="Times New Roman" w:cs="Times New Roman"/>
          <w:b/>
          <w:bCs/>
          <w:color w:val="555555"/>
          <w:lang w:val="en-CA" w:eastAsia="en-CA"/>
        </w:rPr>
        <w:t>Total                                               100%</w:t>
      </w:r>
    </w:p>
    <w:p w:rsidR="00907F56" w:rsidRPr="00907F56" w:rsidRDefault="00907F56" w:rsidP="00907F56">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p>
    <w:p w:rsidR="001C7D83" w:rsidRDefault="001C7D83" w:rsidP="00907F56">
      <w:pPr>
        <w:shd w:val="clear" w:color="auto" w:fill="FFF1A8"/>
        <w:spacing w:after="0" w:line="240" w:lineRule="auto"/>
        <w:ind w:right="465"/>
        <w:rPr>
          <w:rFonts w:ascii="Times New Roman" w:eastAsia="Times New Roman" w:hAnsi="Times New Roman" w:cs="Times New Roman"/>
          <w:b/>
          <w:bCs/>
          <w:color w:val="555555"/>
          <w:lang w:val="en-CA" w:eastAsia="en-CA"/>
        </w:rPr>
      </w:pPr>
    </w:p>
    <w:p w:rsidR="00907F56" w:rsidRDefault="00907F56" w:rsidP="00907F56">
      <w:pPr>
        <w:shd w:val="clear" w:color="auto" w:fill="FFF1A8"/>
        <w:spacing w:after="0" w:line="240" w:lineRule="auto"/>
        <w:ind w:right="465"/>
        <w:rPr>
          <w:rFonts w:ascii="Times New Roman" w:eastAsia="Times New Roman" w:hAnsi="Times New Roman" w:cs="Times New Roman"/>
          <w:b/>
          <w:bCs/>
          <w:color w:val="555555"/>
          <w:lang w:val="en-CA" w:eastAsia="en-CA"/>
        </w:rPr>
      </w:pPr>
      <w:r w:rsidRPr="00907F56">
        <w:rPr>
          <w:rFonts w:ascii="Times New Roman" w:eastAsia="Times New Roman" w:hAnsi="Times New Roman" w:cs="Times New Roman"/>
          <w:b/>
          <w:bCs/>
          <w:color w:val="555555"/>
          <w:u w:val="single"/>
          <w:lang w:val="en-CA" w:eastAsia="en-CA"/>
        </w:rPr>
        <w:t>COLLEGE PREP</w:t>
      </w:r>
      <w:r w:rsidR="001C7D83" w:rsidRPr="001C7D83">
        <w:rPr>
          <w:rFonts w:ascii="Times New Roman" w:eastAsia="Times New Roman" w:hAnsi="Times New Roman" w:cs="Times New Roman"/>
          <w:b/>
          <w:bCs/>
          <w:color w:val="555555"/>
          <w:u w:val="single"/>
          <w:lang w:val="en-CA" w:eastAsia="en-CA"/>
        </w:rPr>
        <w:t>:</w:t>
      </w:r>
    </w:p>
    <w:p w:rsidR="006130EE" w:rsidRPr="00907F56" w:rsidRDefault="006130EE" w:rsidP="00907F56">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p>
    <w:p w:rsidR="006130EE" w:rsidRDefault="006130EE" w:rsidP="00907F56">
      <w:pPr>
        <w:shd w:val="clear" w:color="auto" w:fill="FFF1A8"/>
        <w:spacing w:after="0" w:line="240" w:lineRule="auto"/>
        <w:ind w:right="465"/>
        <w:rPr>
          <w:rFonts w:ascii="Times New Roman" w:eastAsia="Times New Roman" w:hAnsi="Times New Roman" w:cs="Times New Roman"/>
          <w:b/>
          <w:bCs/>
          <w:color w:val="555555"/>
          <w:lang w:val="en-CA" w:eastAsia="en-CA"/>
        </w:rPr>
      </w:pPr>
      <w:r>
        <w:rPr>
          <w:rFonts w:ascii="Times New Roman" w:eastAsia="Times New Roman" w:hAnsi="Times New Roman" w:cs="Times New Roman"/>
          <w:b/>
          <w:bCs/>
          <w:color w:val="555555"/>
          <w:lang w:val="en-CA" w:eastAsia="en-CA"/>
        </w:rPr>
        <w:t>Classwork</w:t>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t>10%</w:t>
      </w:r>
    </w:p>
    <w:p w:rsidR="006130EE" w:rsidRDefault="006130EE" w:rsidP="00907F56">
      <w:pPr>
        <w:shd w:val="clear" w:color="auto" w:fill="FFF1A8"/>
        <w:spacing w:after="0" w:line="240" w:lineRule="auto"/>
        <w:ind w:right="465"/>
        <w:rPr>
          <w:rFonts w:ascii="Times New Roman" w:eastAsia="Times New Roman" w:hAnsi="Times New Roman" w:cs="Times New Roman"/>
          <w:b/>
          <w:bCs/>
          <w:color w:val="555555"/>
          <w:lang w:val="en-CA" w:eastAsia="en-CA"/>
        </w:rPr>
      </w:pPr>
      <w:r>
        <w:rPr>
          <w:rFonts w:ascii="Times New Roman" w:eastAsia="Times New Roman" w:hAnsi="Times New Roman" w:cs="Times New Roman"/>
          <w:b/>
          <w:bCs/>
          <w:color w:val="555555"/>
          <w:lang w:val="en-CA" w:eastAsia="en-CA"/>
        </w:rPr>
        <w:t>Homework</w:t>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t>10%</w:t>
      </w:r>
    </w:p>
    <w:p w:rsidR="00907F56" w:rsidRPr="00907F56" w:rsidRDefault="006130EE" w:rsidP="00907F56">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Pr>
          <w:rFonts w:ascii="Times New Roman" w:eastAsia="Times New Roman" w:hAnsi="Times New Roman" w:cs="Times New Roman"/>
          <w:b/>
          <w:bCs/>
          <w:color w:val="555555"/>
          <w:lang w:val="en-CA" w:eastAsia="en-CA"/>
        </w:rPr>
        <w:t>Notebook</w:t>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t>1</w:t>
      </w:r>
      <w:r w:rsidR="00907F56" w:rsidRPr="00907F56">
        <w:rPr>
          <w:rFonts w:ascii="Times New Roman" w:eastAsia="Times New Roman" w:hAnsi="Times New Roman" w:cs="Times New Roman"/>
          <w:b/>
          <w:bCs/>
          <w:color w:val="555555"/>
          <w:lang w:val="en-CA" w:eastAsia="en-CA"/>
        </w:rPr>
        <w:t>0%</w:t>
      </w:r>
    </w:p>
    <w:p w:rsidR="00907F56" w:rsidRPr="00907F56" w:rsidRDefault="006130EE" w:rsidP="00907F56">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Pr>
          <w:rFonts w:ascii="Times New Roman" w:eastAsia="Times New Roman" w:hAnsi="Times New Roman" w:cs="Times New Roman"/>
          <w:b/>
          <w:bCs/>
          <w:color w:val="555555"/>
          <w:lang w:val="en-CA" w:eastAsia="en-CA"/>
        </w:rPr>
        <w:t>In-Class Group Projects/Assignments</w:t>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sidR="00907F56" w:rsidRPr="00907F56">
        <w:rPr>
          <w:rFonts w:ascii="Times New Roman" w:eastAsia="Times New Roman" w:hAnsi="Times New Roman" w:cs="Times New Roman"/>
          <w:b/>
          <w:bCs/>
          <w:color w:val="555555"/>
          <w:lang w:val="en-CA" w:eastAsia="en-CA"/>
        </w:rPr>
        <w:t>15%</w:t>
      </w:r>
    </w:p>
    <w:p w:rsidR="00907F56" w:rsidRPr="00907F56" w:rsidRDefault="002058FA" w:rsidP="00907F56">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Pr>
          <w:rFonts w:ascii="Times New Roman" w:eastAsia="Times New Roman" w:hAnsi="Times New Roman" w:cs="Times New Roman"/>
          <w:b/>
          <w:bCs/>
          <w:color w:val="555555"/>
          <w:lang w:val="en-CA" w:eastAsia="en-CA"/>
        </w:rPr>
        <w:t xml:space="preserve">Individual </w:t>
      </w:r>
      <w:r w:rsidR="00907F56" w:rsidRPr="00907F56">
        <w:rPr>
          <w:rFonts w:ascii="Times New Roman" w:eastAsia="Times New Roman" w:hAnsi="Times New Roman" w:cs="Times New Roman"/>
          <w:b/>
          <w:bCs/>
          <w:color w:val="555555"/>
          <w:lang w:val="en-CA" w:eastAsia="en-CA"/>
        </w:rPr>
        <w:t>Papers</w:t>
      </w:r>
      <w:r>
        <w:rPr>
          <w:rFonts w:ascii="Times New Roman" w:eastAsia="Times New Roman" w:hAnsi="Times New Roman" w:cs="Times New Roman"/>
          <w:b/>
          <w:bCs/>
          <w:color w:val="555555"/>
          <w:lang w:val="en-CA" w:eastAsia="en-CA"/>
        </w:rPr>
        <w:t>/Assignments</w:t>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sidR="00907F56" w:rsidRPr="00907F56">
        <w:rPr>
          <w:rFonts w:ascii="Times New Roman" w:eastAsia="Times New Roman" w:hAnsi="Times New Roman" w:cs="Times New Roman"/>
          <w:b/>
          <w:bCs/>
          <w:color w:val="555555"/>
          <w:lang w:val="en-CA" w:eastAsia="en-CA"/>
        </w:rPr>
        <w:t>25%</w:t>
      </w:r>
    </w:p>
    <w:p w:rsidR="00907F56" w:rsidRPr="00907F56" w:rsidRDefault="00907F56" w:rsidP="00907F56">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sidRPr="00907F56">
        <w:rPr>
          <w:rFonts w:ascii="Times New Roman" w:eastAsia="Times New Roman" w:hAnsi="Times New Roman" w:cs="Times New Roman"/>
          <w:b/>
          <w:bCs/>
          <w:color w:val="555555"/>
          <w:lang w:val="en-CA" w:eastAsia="en-CA"/>
        </w:rPr>
        <w:t>Quizzes                                  </w:t>
      </w:r>
      <w:r w:rsidR="006130EE">
        <w:rPr>
          <w:rFonts w:ascii="Times New Roman" w:eastAsia="Times New Roman" w:hAnsi="Times New Roman" w:cs="Times New Roman"/>
          <w:b/>
          <w:bCs/>
          <w:color w:val="555555"/>
          <w:lang w:val="en-CA" w:eastAsia="en-CA"/>
        </w:rPr>
        <w:tab/>
      </w:r>
      <w:r w:rsidR="006130EE">
        <w:rPr>
          <w:rFonts w:ascii="Times New Roman" w:eastAsia="Times New Roman" w:hAnsi="Times New Roman" w:cs="Times New Roman"/>
          <w:b/>
          <w:bCs/>
          <w:color w:val="555555"/>
          <w:lang w:val="en-CA" w:eastAsia="en-CA"/>
        </w:rPr>
        <w:tab/>
      </w:r>
      <w:r w:rsidR="006130EE">
        <w:rPr>
          <w:rFonts w:ascii="Times New Roman" w:eastAsia="Times New Roman" w:hAnsi="Times New Roman" w:cs="Times New Roman"/>
          <w:b/>
          <w:bCs/>
          <w:color w:val="555555"/>
          <w:lang w:val="en-CA" w:eastAsia="en-CA"/>
        </w:rPr>
        <w:tab/>
        <w:t>10</w:t>
      </w:r>
      <w:r w:rsidRPr="00907F56">
        <w:rPr>
          <w:rFonts w:ascii="Times New Roman" w:eastAsia="Times New Roman" w:hAnsi="Times New Roman" w:cs="Times New Roman"/>
          <w:b/>
          <w:bCs/>
          <w:color w:val="555555"/>
          <w:lang w:val="en-CA" w:eastAsia="en-CA"/>
        </w:rPr>
        <w:t>%</w:t>
      </w:r>
    </w:p>
    <w:p w:rsidR="00907F56" w:rsidRPr="00907F56" w:rsidRDefault="006130EE" w:rsidP="00907F56">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Pr>
          <w:rFonts w:ascii="Times New Roman" w:eastAsia="Times New Roman" w:hAnsi="Times New Roman" w:cs="Times New Roman"/>
          <w:b/>
          <w:bCs/>
          <w:color w:val="555555"/>
          <w:lang w:val="en-CA" w:eastAsia="en-CA"/>
        </w:rPr>
        <w:t>Final Exam</w:t>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t>20</w:t>
      </w:r>
      <w:r w:rsidR="00907F56" w:rsidRPr="00907F56">
        <w:rPr>
          <w:rFonts w:ascii="Times New Roman" w:eastAsia="Times New Roman" w:hAnsi="Times New Roman" w:cs="Times New Roman"/>
          <w:b/>
          <w:bCs/>
          <w:color w:val="555555"/>
          <w:lang w:val="en-CA" w:eastAsia="en-CA"/>
        </w:rPr>
        <w:t>%</w:t>
      </w:r>
    </w:p>
    <w:p w:rsidR="00907F56" w:rsidRPr="00907F56" w:rsidRDefault="00907F56" w:rsidP="00907F56">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sidRPr="00907F56">
        <w:rPr>
          <w:rFonts w:ascii="Times New Roman" w:eastAsia="Times New Roman" w:hAnsi="Times New Roman" w:cs="Times New Roman"/>
          <w:b/>
          <w:bCs/>
          <w:color w:val="555555"/>
          <w:lang w:val="en-CA" w:eastAsia="en-CA"/>
        </w:rPr>
        <w:t>____________________________________</w:t>
      </w:r>
    </w:p>
    <w:p w:rsidR="00907F56" w:rsidRPr="00907F56" w:rsidRDefault="00907F56" w:rsidP="00907F56">
      <w:pPr>
        <w:shd w:val="clear" w:color="auto" w:fill="FFF1A8"/>
        <w:spacing w:after="150" w:line="240" w:lineRule="auto"/>
        <w:ind w:right="465"/>
        <w:rPr>
          <w:rFonts w:ascii="Times New Roman" w:eastAsia="Times New Roman" w:hAnsi="Times New Roman" w:cs="Times New Roman"/>
          <w:b/>
          <w:bCs/>
          <w:color w:val="555555"/>
          <w:sz w:val="24"/>
          <w:szCs w:val="24"/>
          <w:lang w:val="en-CA" w:eastAsia="en-CA"/>
        </w:rPr>
      </w:pPr>
      <w:r w:rsidRPr="00907F56">
        <w:rPr>
          <w:rFonts w:ascii="Times New Roman" w:eastAsia="Times New Roman" w:hAnsi="Times New Roman" w:cs="Times New Roman"/>
          <w:b/>
          <w:bCs/>
          <w:color w:val="555555"/>
          <w:lang w:val="en-CA" w:eastAsia="en-CA"/>
        </w:rPr>
        <w:t>Total                                               100%</w:t>
      </w:r>
    </w:p>
    <w:p w:rsidR="00907F56" w:rsidRPr="00907F56" w:rsidRDefault="00907F56" w:rsidP="00F8779E">
      <w:pPr>
        <w:pStyle w:val="Default"/>
        <w:rPr>
          <w:bCs/>
        </w:rPr>
      </w:pPr>
    </w:p>
    <w:sectPr w:rsidR="00907F56" w:rsidRPr="00907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6C4"/>
    <w:multiLevelType w:val="hybridMultilevel"/>
    <w:tmpl w:val="219C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46CA3"/>
    <w:multiLevelType w:val="hybridMultilevel"/>
    <w:tmpl w:val="12E2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C71E3"/>
    <w:multiLevelType w:val="hybridMultilevel"/>
    <w:tmpl w:val="B5F6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747AE"/>
    <w:multiLevelType w:val="hybridMultilevel"/>
    <w:tmpl w:val="44C8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44406"/>
    <w:multiLevelType w:val="hybridMultilevel"/>
    <w:tmpl w:val="9A74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301EF"/>
    <w:multiLevelType w:val="hybridMultilevel"/>
    <w:tmpl w:val="CA6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FB0038"/>
    <w:multiLevelType w:val="hybridMultilevel"/>
    <w:tmpl w:val="27FC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54D97"/>
    <w:multiLevelType w:val="hybridMultilevel"/>
    <w:tmpl w:val="C542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542544"/>
    <w:multiLevelType w:val="hybridMultilevel"/>
    <w:tmpl w:val="BA28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0C7946"/>
    <w:multiLevelType w:val="hybridMultilevel"/>
    <w:tmpl w:val="8824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7B33F7"/>
    <w:multiLevelType w:val="hybridMultilevel"/>
    <w:tmpl w:val="70E8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005AB3"/>
    <w:multiLevelType w:val="hybridMultilevel"/>
    <w:tmpl w:val="9C46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193A4D"/>
    <w:multiLevelType w:val="hybridMultilevel"/>
    <w:tmpl w:val="ACF2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464EAB"/>
    <w:multiLevelType w:val="hybridMultilevel"/>
    <w:tmpl w:val="9238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3"/>
  </w:num>
  <w:num w:numId="5">
    <w:abstractNumId w:val="10"/>
  </w:num>
  <w:num w:numId="6">
    <w:abstractNumId w:val="3"/>
  </w:num>
  <w:num w:numId="7">
    <w:abstractNumId w:val="12"/>
  </w:num>
  <w:num w:numId="8">
    <w:abstractNumId w:val="11"/>
  </w:num>
  <w:num w:numId="9">
    <w:abstractNumId w:val="7"/>
  </w:num>
  <w:num w:numId="10">
    <w:abstractNumId w:val="1"/>
  </w:num>
  <w:num w:numId="11">
    <w:abstractNumId w:val="4"/>
  </w:num>
  <w:num w:numId="12">
    <w:abstractNumId w:val="9"/>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A9"/>
    <w:rsid w:val="00061C52"/>
    <w:rsid w:val="001212EE"/>
    <w:rsid w:val="001358A9"/>
    <w:rsid w:val="001C7D83"/>
    <w:rsid w:val="002035EA"/>
    <w:rsid w:val="002058FA"/>
    <w:rsid w:val="00273DFC"/>
    <w:rsid w:val="0041130C"/>
    <w:rsid w:val="006130EE"/>
    <w:rsid w:val="007A6562"/>
    <w:rsid w:val="00907F56"/>
    <w:rsid w:val="00913E30"/>
    <w:rsid w:val="00AE5B0B"/>
    <w:rsid w:val="00DA0E12"/>
    <w:rsid w:val="00E07BC4"/>
    <w:rsid w:val="00E24DEF"/>
    <w:rsid w:val="00F8779E"/>
    <w:rsid w:val="00FB074E"/>
    <w:rsid w:val="00FB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DEF"/>
    <w:pPr>
      <w:ind w:left="720"/>
      <w:contextualSpacing/>
    </w:pPr>
  </w:style>
  <w:style w:type="character" w:styleId="Hyperlink">
    <w:name w:val="Hyperlink"/>
    <w:basedOn w:val="DefaultParagraphFont"/>
    <w:uiPriority w:val="99"/>
    <w:unhideWhenUsed/>
    <w:rsid w:val="001212EE"/>
    <w:rPr>
      <w:color w:val="0563C1" w:themeColor="hyperlink"/>
      <w:u w:val="single"/>
    </w:rPr>
  </w:style>
  <w:style w:type="paragraph" w:customStyle="1" w:styleId="Default">
    <w:name w:val="Default"/>
    <w:rsid w:val="001212E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DEF"/>
    <w:pPr>
      <w:ind w:left="720"/>
      <w:contextualSpacing/>
    </w:pPr>
  </w:style>
  <w:style w:type="character" w:styleId="Hyperlink">
    <w:name w:val="Hyperlink"/>
    <w:basedOn w:val="DefaultParagraphFont"/>
    <w:uiPriority w:val="99"/>
    <w:unhideWhenUsed/>
    <w:rsid w:val="001212EE"/>
    <w:rPr>
      <w:color w:val="0563C1" w:themeColor="hyperlink"/>
      <w:u w:val="single"/>
    </w:rPr>
  </w:style>
  <w:style w:type="paragraph" w:customStyle="1" w:styleId="Default">
    <w:name w:val="Default"/>
    <w:rsid w:val="001212E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733047">
      <w:bodyDiv w:val="1"/>
      <w:marLeft w:val="0"/>
      <w:marRight w:val="0"/>
      <w:marTop w:val="0"/>
      <w:marBottom w:val="0"/>
      <w:divBdr>
        <w:top w:val="none" w:sz="0" w:space="0" w:color="auto"/>
        <w:left w:val="none" w:sz="0" w:space="0" w:color="auto"/>
        <w:bottom w:val="none" w:sz="0" w:space="0" w:color="auto"/>
        <w:right w:val="none" w:sz="0" w:space="0" w:color="auto"/>
      </w:divBdr>
    </w:div>
    <w:div w:id="497773243">
      <w:bodyDiv w:val="1"/>
      <w:marLeft w:val="0"/>
      <w:marRight w:val="0"/>
      <w:marTop w:val="0"/>
      <w:marBottom w:val="0"/>
      <w:divBdr>
        <w:top w:val="none" w:sz="0" w:space="0" w:color="auto"/>
        <w:left w:val="none" w:sz="0" w:space="0" w:color="auto"/>
        <w:bottom w:val="none" w:sz="0" w:space="0" w:color="auto"/>
        <w:right w:val="none" w:sz="0" w:space="0" w:color="auto"/>
      </w:divBdr>
      <w:divsChild>
        <w:div w:id="1564097044">
          <w:marLeft w:val="0"/>
          <w:marRight w:val="0"/>
          <w:marTop w:val="0"/>
          <w:marBottom w:val="0"/>
          <w:divBdr>
            <w:top w:val="none" w:sz="0" w:space="0" w:color="auto"/>
            <w:left w:val="none" w:sz="0" w:space="0" w:color="auto"/>
            <w:bottom w:val="none" w:sz="0" w:space="0" w:color="auto"/>
            <w:right w:val="none" w:sz="0" w:space="0" w:color="auto"/>
          </w:divBdr>
          <w:divsChild>
            <w:div w:id="1680890261">
              <w:marLeft w:val="0"/>
              <w:marRight w:val="0"/>
              <w:marTop w:val="0"/>
              <w:marBottom w:val="0"/>
              <w:divBdr>
                <w:top w:val="none" w:sz="0" w:space="0" w:color="auto"/>
                <w:left w:val="none" w:sz="0" w:space="0" w:color="auto"/>
                <w:bottom w:val="none" w:sz="0" w:space="0" w:color="auto"/>
                <w:right w:val="none" w:sz="0" w:space="0" w:color="auto"/>
              </w:divBdr>
              <w:divsChild>
                <w:div w:id="260454446">
                  <w:marLeft w:val="0"/>
                  <w:marRight w:val="0"/>
                  <w:marTop w:val="0"/>
                  <w:marBottom w:val="0"/>
                  <w:divBdr>
                    <w:top w:val="none" w:sz="0" w:space="0" w:color="auto"/>
                    <w:left w:val="none" w:sz="0" w:space="0" w:color="auto"/>
                    <w:bottom w:val="none" w:sz="0" w:space="0" w:color="auto"/>
                    <w:right w:val="none" w:sz="0" w:space="0" w:color="auto"/>
                  </w:divBdr>
                  <w:divsChild>
                    <w:div w:id="1038509510">
                      <w:marLeft w:val="0"/>
                      <w:marRight w:val="0"/>
                      <w:marTop w:val="0"/>
                      <w:marBottom w:val="0"/>
                      <w:divBdr>
                        <w:top w:val="none" w:sz="0" w:space="0" w:color="auto"/>
                        <w:left w:val="none" w:sz="0" w:space="0" w:color="auto"/>
                        <w:bottom w:val="none" w:sz="0" w:space="0" w:color="auto"/>
                        <w:right w:val="none" w:sz="0" w:space="0" w:color="auto"/>
                      </w:divBdr>
                      <w:divsChild>
                        <w:div w:id="1832716447">
                          <w:marLeft w:val="0"/>
                          <w:marRight w:val="0"/>
                          <w:marTop w:val="0"/>
                          <w:marBottom w:val="0"/>
                          <w:divBdr>
                            <w:top w:val="none" w:sz="0" w:space="0" w:color="auto"/>
                            <w:left w:val="none" w:sz="0" w:space="0" w:color="auto"/>
                            <w:bottom w:val="none" w:sz="0" w:space="0" w:color="auto"/>
                            <w:right w:val="none" w:sz="0" w:space="0" w:color="auto"/>
                          </w:divBdr>
                          <w:divsChild>
                            <w:div w:id="1865243707">
                              <w:marLeft w:val="0"/>
                              <w:marRight w:val="0"/>
                              <w:marTop w:val="0"/>
                              <w:marBottom w:val="0"/>
                              <w:divBdr>
                                <w:top w:val="none" w:sz="0" w:space="0" w:color="auto"/>
                                <w:left w:val="none" w:sz="0" w:space="0" w:color="auto"/>
                                <w:bottom w:val="none" w:sz="0" w:space="0" w:color="auto"/>
                                <w:right w:val="none" w:sz="0" w:space="0" w:color="auto"/>
                              </w:divBdr>
                              <w:divsChild>
                                <w:div w:id="2136099491">
                                  <w:marLeft w:val="0"/>
                                  <w:marRight w:val="0"/>
                                  <w:marTop w:val="0"/>
                                  <w:marBottom w:val="0"/>
                                  <w:divBdr>
                                    <w:top w:val="none" w:sz="0" w:space="0" w:color="auto"/>
                                    <w:left w:val="none" w:sz="0" w:space="0" w:color="auto"/>
                                    <w:bottom w:val="none" w:sz="0" w:space="0" w:color="auto"/>
                                    <w:right w:val="none" w:sz="0" w:space="0" w:color="auto"/>
                                  </w:divBdr>
                                  <w:divsChild>
                                    <w:div w:id="582225470">
                                      <w:marLeft w:val="0"/>
                                      <w:marRight w:val="0"/>
                                      <w:marTop w:val="0"/>
                                      <w:marBottom w:val="0"/>
                                      <w:divBdr>
                                        <w:top w:val="none" w:sz="0" w:space="0" w:color="auto"/>
                                        <w:left w:val="none" w:sz="0" w:space="0" w:color="auto"/>
                                        <w:bottom w:val="none" w:sz="0" w:space="0" w:color="auto"/>
                                        <w:right w:val="none" w:sz="0" w:space="0" w:color="auto"/>
                                      </w:divBdr>
                                      <w:divsChild>
                                        <w:div w:id="897476883">
                                          <w:marLeft w:val="0"/>
                                          <w:marRight w:val="0"/>
                                          <w:marTop w:val="0"/>
                                          <w:marBottom w:val="0"/>
                                          <w:divBdr>
                                            <w:top w:val="none" w:sz="0" w:space="0" w:color="auto"/>
                                            <w:left w:val="none" w:sz="0" w:space="0" w:color="auto"/>
                                            <w:bottom w:val="none" w:sz="0" w:space="0" w:color="auto"/>
                                            <w:right w:val="none" w:sz="0" w:space="0" w:color="auto"/>
                                          </w:divBdr>
                                          <w:divsChild>
                                            <w:div w:id="1301155008">
                                              <w:marLeft w:val="0"/>
                                              <w:marRight w:val="0"/>
                                              <w:marTop w:val="0"/>
                                              <w:marBottom w:val="0"/>
                                              <w:divBdr>
                                                <w:top w:val="none" w:sz="0" w:space="0" w:color="auto"/>
                                                <w:left w:val="none" w:sz="0" w:space="0" w:color="auto"/>
                                                <w:bottom w:val="none" w:sz="0" w:space="0" w:color="auto"/>
                                                <w:right w:val="none" w:sz="0" w:space="0" w:color="auto"/>
                                              </w:divBdr>
                                              <w:divsChild>
                                                <w:div w:id="2034257594">
                                                  <w:marLeft w:val="0"/>
                                                  <w:marRight w:val="0"/>
                                                  <w:marTop w:val="0"/>
                                                  <w:marBottom w:val="0"/>
                                                  <w:divBdr>
                                                    <w:top w:val="single" w:sz="12" w:space="2" w:color="FFFFCC"/>
                                                    <w:left w:val="single" w:sz="12" w:space="2" w:color="FFFFCC"/>
                                                    <w:bottom w:val="single" w:sz="12" w:space="2" w:color="FFFFCC"/>
                                                    <w:right w:val="single" w:sz="12" w:space="0" w:color="FFFFCC"/>
                                                  </w:divBdr>
                                                  <w:divsChild>
                                                    <w:div w:id="395513260">
                                                      <w:marLeft w:val="0"/>
                                                      <w:marRight w:val="0"/>
                                                      <w:marTop w:val="0"/>
                                                      <w:marBottom w:val="0"/>
                                                      <w:divBdr>
                                                        <w:top w:val="none" w:sz="0" w:space="0" w:color="auto"/>
                                                        <w:left w:val="none" w:sz="0" w:space="0" w:color="auto"/>
                                                        <w:bottom w:val="none" w:sz="0" w:space="0" w:color="auto"/>
                                                        <w:right w:val="none" w:sz="0" w:space="0" w:color="auto"/>
                                                      </w:divBdr>
                                                      <w:divsChild>
                                                        <w:div w:id="708451654">
                                                          <w:marLeft w:val="0"/>
                                                          <w:marRight w:val="0"/>
                                                          <w:marTop w:val="0"/>
                                                          <w:marBottom w:val="0"/>
                                                          <w:divBdr>
                                                            <w:top w:val="none" w:sz="0" w:space="0" w:color="auto"/>
                                                            <w:left w:val="none" w:sz="0" w:space="0" w:color="auto"/>
                                                            <w:bottom w:val="none" w:sz="0" w:space="0" w:color="auto"/>
                                                            <w:right w:val="none" w:sz="0" w:space="0" w:color="auto"/>
                                                          </w:divBdr>
                                                          <w:divsChild>
                                                            <w:div w:id="431781620">
                                                              <w:marLeft w:val="0"/>
                                                              <w:marRight w:val="0"/>
                                                              <w:marTop w:val="0"/>
                                                              <w:marBottom w:val="0"/>
                                                              <w:divBdr>
                                                                <w:top w:val="none" w:sz="0" w:space="0" w:color="auto"/>
                                                                <w:left w:val="none" w:sz="0" w:space="0" w:color="auto"/>
                                                                <w:bottom w:val="none" w:sz="0" w:space="0" w:color="auto"/>
                                                                <w:right w:val="none" w:sz="0" w:space="0" w:color="auto"/>
                                                              </w:divBdr>
                                                              <w:divsChild>
                                                                <w:div w:id="71240322">
                                                                  <w:marLeft w:val="0"/>
                                                                  <w:marRight w:val="0"/>
                                                                  <w:marTop w:val="0"/>
                                                                  <w:marBottom w:val="0"/>
                                                                  <w:divBdr>
                                                                    <w:top w:val="none" w:sz="0" w:space="0" w:color="auto"/>
                                                                    <w:left w:val="none" w:sz="0" w:space="0" w:color="auto"/>
                                                                    <w:bottom w:val="none" w:sz="0" w:space="0" w:color="auto"/>
                                                                    <w:right w:val="none" w:sz="0" w:space="0" w:color="auto"/>
                                                                  </w:divBdr>
                                                                  <w:divsChild>
                                                                    <w:div w:id="998312604">
                                                                      <w:marLeft w:val="0"/>
                                                                      <w:marRight w:val="0"/>
                                                                      <w:marTop w:val="0"/>
                                                                      <w:marBottom w:val="0"/>
                                                                      <w:divBdr>
                                                                        <w:top w:val="none" w:sz="0" w:space="0" w:color="auto"/>
                                                                        <w:left w:val="none" w:sz="0" w:space="0" w:color="auto"/>
                                                                        <w:bottom w:val="none" w:sz="0" w:space="0" w:color="auto"/>
                                                                        <w:right w:val="none" w:sz="0" w:space="0" w:color="auto"/>
                                                                      </w:divBdr>
                                                                      <w:divsChild>
                                                                        <w:div w:id="694621610">
                                                                          <w:marLeft w:val="0"/>
                                                                          <w:marRight w:val="0"/>
                                                                          <w:marTop w:val="0"/>
                                                                          <w:marBottom w:val="0"/>
                                                                          <w:divBdr>
                                                                            <w:top w:val="none" w:sz="0" w:space="0" w:color="auto"/>
                                                                            <w:left w:val="none" w:sz="0" w:space="0" w:color="auto"/>
                                                                            <w:bottom w:val="none" w:sz="0" w:space="0" w:color="auto"/>
                                                                            <w:right w:val="none" w:sz="0" w:space="0" w:color="auto"/>
                                                                          </w:divBdr>
                                                                          <w:divsChild>
                                                                            <w:div w:id="1456099294">
                                                                              <w:marLeft w:val="0"/>
                                                                              <w:marRight w:val="0"/>
                                                                              <w:marTop w:val="0"/>
                                                                              <w:marBottom w:val="0"/>
                                                                              <w:divBdr>
                                                                                <w:top w:val="none" w:sz="0" w:space="0" w:color="auto"/>
                                                                                <w:left w:val="none" w:sz="0" w:space="0" w:color="auto"/>
                                                                                <w:bottom w:val="none" w:sz="0" w:space="0" w:color="auto"/>
                                                                                <w:right w:val="none" w:sz="0" w:space="0" w:color="auto"/>
                                                                              </w:divBdr>
                                                                              <w:divsChild>
                                                                                <w:div w:id="2052335764">
                                                                                  <w:marLeft w:val="0"/>
                                                                                  <w:marRight w:val="0"/>
                                                                                  <w:marTop w:val="0"/>
                                                                                  <w:marBottom w:val="0"/>
                                                                                  <w:divBdr>
                                                                                    <w:top w:val="none" w:sz="0" w:space="0" w:color="auto"/>
                                                                                    <w:left w:val="none" w:sz="0" w:space="0" w:color="auto"/>
                                                                                    <w:bottom w:val="none" w:sz="0" w:space="0" w:color="auto"/>
                                                                                    <w:right w:val="none" w:sz="0" w:space="0" w:color="auto"/>
                                                                                  </w:divBdr>
                                                                                  <w:divsChild>
                                                                                    <w:div w:id="144711135">
                                                                                      <w:marLeft w:val="0"/>
                                                                                      <w:marRight w:val="0"/>
                                                                                      <w:marTop w:val="0"/>
                                                                                      <w:marBottom w:val="0"/>
                                                                                      <w:divBdr>
                                                                                        <w:top w:val="none" w:sz="0" w:space="0" w:color="auto"/>
                                                                                        <w:left w:val="none" w:sz="0" w:space="0" w:color="auto"/>
                                                                                        <w:bottom w:val="none" w:sz="0" w:space="0" w:color="auto"/>
                                                                                        <w:right w:val="none" w:sz="0" w:space="0" w:color="auto"/>
                                                                                      </w:divBdr>
                                                                                      <w:divsChild>
                                                                                        <w:div w:id="1547982994">
                                                                                          <w:marLeft w:val="0"/>
                                                                                          <w:marRight w:val="0"/>
                                                                                          <w:marTop w:val="0"/>
                                                                                          <w:marBottom w:val="0"/>
                                                                                          <w:divBdr>
                                                                                            <w:top w:val="none" w:sz="0" w:space="0" w:color="auto"/>
                                                                                            <w:left w:val="none" w:sz="0" w:space="0" w:color="auto"/>
                                                                                            <w:bottom w:val="none" w:sz="0" w:space="0" w:color="auto"/>
                                                                                            <w:right w:val="none" w:sz="0" w:space="0" w:color="auto"/>
                                                                                          </w:divBdr>
                                                                                          <w:divsChild>
                                                                                            <w:div w:id="500702449">
                                                                                              <w:marLeft w:val="0"/>
                                                                                              <w:marRight w:val="120"/>
                                                                                              <w:marTop w:val="0"/>
                                                                                              <w:marBottom w:val="150"/>
                                                                                              <w:divBdr>
                                                                                                <w:top w:val="single" w:sz="2" w:space="0" w:color="EFEFEF"/>
                                                                                                <w:left w:val="single" w:sz="6" w:space="0" w:color="EFEFEF"/>
                                                                                                <w:bottom w:val="single" w:sz="6" w:space="0" w:color="E2E2E2"/>
                                                                                                <w:right w:val="single" w:sz="6" w:space="0" w:color="EFEFEF"/>
                                                                                              </w:divBdr>
                                                                                              <w:divsChild>
                                                                                                <w:div w:id="806164662">
                                                                                                  <w:marLeft w:val="0"/>
                                                                                                  <w:marRight w:val="0"/>
                                                                                                  <w:marTop w:val="0"/>
                                                                                                  <w:marBottom w:val="0"/>
                                                                                                  <w:divBdr>
                                                                                                    <w:top w:val="none" w:sz="0" w:space="0" w:color="auto"/>
                                                                                                    <w:left w:val="none" w:sz="0" w:space="0" w:color="auto"/>
                                                                                                    <w:bottom w:val="none" w:sz="0" w:space="0" w:color="auto"/>
                                                                                                    <w:right w:val="none" w:sz="0" w:space="0" w:color="auto"/>
                                                                                                  </w:divBdr>
                                                                                                  <w:divsChild>
                                                                                                    <w:div w:id="234358105">
                                                                                                      <w:marLeft w:val="0"/>
                                                                                                      <w:marRight w:val="0"/>
                                                                                                      <w:marTop w:val="0"/>
                                                                                                      <w:marBottom w:val="0"/>
                                                                                                      <w:divBdr>
                                                                                                        <w:top w:val="none" w:sz="0" w:space="0" w:color="auto"/>
                                                                                                        <w:left w:val="none" w:sz="0" w:space="0" w:color="auto"/>
                                                                                                        <w:bottom w:val="none" w:sz="0" w:space="0" w:color="auto"/>
                                                                                                        <w:right w:val="none" w:sz="0" w:space="0" w:color="auto"/>
                                                                                                      </w:divBdr>
                                                                                                      <w:divsChild>
                                                                                                        <w:div w:id="816411870">
                                                                                                          <w:marLeft w:val="0"/>
                                                                                                          <w:marRight w:val="0"/>
                                                                                                          <w:marTop w:val="0"/>
                                                                                                          <w:marBottom w:val="0"/>
                                                                                                          <w:divBdr>
                                                                                                            <w:top w:val="none" w:sz="0" w:space="0" w:color="auto"/>
                                                                                                            <w:left w:val="none" w:sz="0" w:space="0" w:color="auto"/>
                                                                                                            <w:bottom w:val="none" w:sz="0" w:space="0" w:color="auto"/>
                                                                                                            <w:right w:val="none" w:sz="0" w:space="0" w:color="auto"/>
                                                                                                          </w:divBdr>
                                                                                                          <w:divsChild>
                                                                                                            <w:div w:id="1736707231">
                                                                                                              <w:marLeft w:val="0"/>
                                                                                                              <w:marRight w:val="0"/>
                                                                                                              <w:marTop w:val="0"/>
                                                                                                              <w:marBottom w:val="0"/>
                                                                                                              <w:divBdr>
                                                                                                                <w:top w:val="none" w:sz="0" w:space="0" w:color="auto"/>
                                                                                                                <w:left w:val="none" w:sz="0" w:space="0" w:color="auto"/>
                                                                                                                <w:bottom w:val="none" w:sz="0" w:space="0" w:color="auto"/>
                                                                                                                <w:right w:val="none" w:sz="0" w:space="0" w:color="auto"/>
                                                                                                              </w:divBdr>
                                                                                                              <w:divsChild>
                                                                                                                <w:div w:id="1669403332">
                                                                                                                  <w:marLeft w:val="0"/>
                                                                                                                  <w:marRight w:val="0"/>
                                                                                                                  <w:marTop w:val="0"/>
                                                                                                                  <w:marBottom w:val="0"/>
                                                                                                                  <w:divBdr>
                                                                                                                    <w:top w:val="none" w:sz="0" w:space="0" w:color="auto"/>
                                                                                                                    <w:left w:val="none" w:sz="0" w:space="0" w:color="auto"/>
                                                                                                                    <w:bottom w:val="none" w:sz="0" w:space="0" w:color="auto"/>
                                                                                                                    <w:right w:val="none" w:sz="0" w:space="0" w:color="auto"/>
                                                                                                                  </w:divBdr>
                                                                                                                  <w:divsChild>
                                                                                                                    <w:div w:id="912854957">
                                                                                                                      <w:marLeft w:val="0"/>
                                                                                                                      <w:marRight w:val="0"/>
                                                                                                                      <w:marTop w:val="0"/>
                                                                                                                      <w:marBottom w:val="0"/>
                                                                                                                      <w:divBdr>
                                                                                                                        <w:top w:val="single" w:sz="2" w:space="4" w:color="D8D8D8"/>
                                                                                                                        <w:left w:val="single" w:sz="2" w:space="0" w:color="D8D8D8"/>
                                                                                                                        <w:bottom w:val="single" w:sz="2" w:space="4" w:color="D8D8D8"/>
                                                                                                                        <w:right w:val="single" w:sz="2" w:space="0" w:color="D8D8D8"/>
                                                                                                                      </w:divBdr>
                                                                                                                      <w:divsChild>
                                                                                                                        <w:div w:id="1830711776">
                                                                                                                          <w:marLeft w:val="225"/>
                                                                                                                          <w:marRight w:val="225"/>
                                                                                                                          <w:marTop w:val="75"/>
                                                                                                                          <w:marBottom w:val="75"/>
                                                                                                                          <w:divBdr>
                                                                                                                            <w:top w:val="none" w:sz="0" w:space="0" w:color="auto"/>
                                                                                                                            <w:left w:val="none" w:sz="0" w:space="0" w:color="auto"/>
                                                                                                                            <w:bottom w:val="none" w:sz="0" w:space="0" w:color="auto"/>
                                                                                                                            <w:right w:val="none" w:sz="0" w:space="0" w:color="auto"/>
                                                                                                                          </w:divBdr>
                                                                                                                          <w:divsChild>
                                                                                                                            <w:div w:id="1822652380">
                                                                                                                              <w:marLeft w:val="0"/>
                                                                                                                              <w:marRight w:val="0"/>
                                                                                                                              <w:marTop w:val="0"/>
                                                                                                                              <w:marBottom w:val="0"/>
                                                                                                                              <w:divBdr>
                                                                                                                                <w:top w:val="single" w:sz="6" w:space="0" w:color="auto"/>
                                                                                                                                <w:left w:val="single" w:sz="6" w:space="0" w:color="auto"/>
                                                                                                                                <w:bottom w:val="single" w:sz="6" w:space="0" w:color="auto"/>
                                                                                                                                <w:right w:val="single" w:sz="6" w:space="0" w:color="auto"/>
                                                                                                                              </w:divBdr>
                                                                                                                              <w:divsChild>
                                                                                                                                <w:div w:id="1867252609">
                                                                                                                                  <w:marLeft w:val="0"/>
                                                                                                                                  <w:marRight w:val="0"/>
                                                                                                                                  <w:marTop w:val="0"/>
                                                                                                                                  <w:marBottom w:val="0"/>
                                                                                                                                  <w:divBdr>
                                                                                                                                    <w:top w:val="none" w:sz="0" w:space="0" w:color="auto"/>
                                                                                                                                    <w:left w:val="none" w:sz="0" w:space="0" w:color="auto"/>
                                                                                                                                    <w:bottom w:val="none" w:sz="0" w:space="0" w:color="auto"/>
                                                                                                                                    <w:right w:val="none" w:sz="0" w:space="0" w:color="auto"/>
                                                                                                                                  </w:divBdr>
                                                                                                                                  <w:divsChild>
                                                                                                                                    <w:div w:id="957292740">
                                                                                                                                      <w:marLeft w:val="0"/>
                                                                                                                                      <w:marRight w:val="0"/>
                                                                                                                                      <w:marTop w:val="0"/>
                                                                                                                                      <w:marBottom w:val="0"/>
                                                                                                                                      <w:divBdr>
                                                                                                                                        <w:top w:val="none" w:sz="0" w:space="0" w:color="auto"/>
                                                                                                                                        <w:left w:val="none" w:sz="0" w:space="0" w:color="auto"/>
                                                                                                                                        <w:bottom w:val="none" w:sz="0" w:space="0" w:color="auto"/>
                                                                                                                                        <w:right w:val="none" w:sz="0" w:space="0" w:color="auto"/>
                                                                                                                                      </w:divBdr>
                                                                                                                                    </w:div>
                                                                                                                                    <w:div w:id="3634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ewwestcharter.org/school-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HynesNewWest@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Hynes</dc:creator>
  <cp:lastModifiedBy>Rebecca</cp:lastModifiedBy>
  <cp:revision>2</cp:revision>
  <dcterms:created xsi:type="dcterms:W3CDTF">2017-01-03T20:08:00Z</dcterms:created>
  <dcterms:modified xsi:type="dcterms:W3CDTF">2017-01-03T20:08:00Z</dcterms:modified>
</cp:coreProperties>
</file>